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4FC" w:rsidRPr="00673FEE" w:rsidRDefault="005E14FC" w:rsidP="005E14FC">
      <w:pPr>
        <w:tabs>
          <w:tab w:val="left" w:pos="274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673FEE">
        <w:rPr>
          <w:rFonts w:ascii="Times New Roman" w:eastAsia="Times New Roman" w:hAnsi="Times New Roman" w:cs="Times New Roman"/>
          <w:sz w:val="28"/>
          <w:szCs w:val="26"/>
          <w:lang w:eastAsia="ru-RU"/>
        </w:rPr>
        <w:t>А Д М И Н И С Т Р А Ц И Я</w:t>
      </w:r>
    </w:p>
    <w:p w:rsidR="005E14FC" w:rsidRPr="00673FEE" w:rsidRDefault="005E14FC" w:rsidP="005E14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673FEE">
        <w:rPr>
          <w:rFonts w:ascii="Times New Roman" w:eastAsia="Times New Roman" w:hAnsi="Times New Roman" w:cs="Times New Roman"/>
          <w:sz w:val="28"/>
          <w:szCs w:val="26"/>
          <w:lang w:eastAsia="ru-RU"/>
        </w:rPr>
        <w:t>ОЛЬХОВСКОГО МУНИЦИПАЛЬНОГО РАЙОНА</w:t>
      </w:r>
    </w:p>
    <w:p w:rsidR="005E14FC" w:rsidRPr="00673FEE" w:rsidRDefault="005E14FC" w:rsidP="005E14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673FEE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ВОЛГОГРАДСКОЙ ОБЛАСТИ</w:t>
      </w:r>
    </w:p>
    <w:p w:rsidR="005E14FC" w:rsidRPr="00673FEE" w:rsidRDefault="005E14FC" w:rsidP="005E14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673FEE">
        <w:rPr>
          <w:rFonts w:ascii="Times New Roman" w:eastAsia="Times New Roman" w:hAnsi="Times New Roman" w:cs="Times New Roman"/>
          <w:sz w:val="28"/>
          <w:szCs w:val="26"/>
          <w:lang w:eastAsia="ru-RU"/>
        </w:rPr>
        <w:t>__________________________________________________________</w:t>
      </w:r>
    </w:p>
    <w:p w:rsidR="005E14FC" w:rsidRPr="00673FEE" w:rsidRDefault="005E14FC" w:rsidP="005E14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673FEE">
        <w:rPr>
          <w:rFonts w:ascii="Times New Roman" w:eastAsia="Times New Roman" w:hAnsi="Times New Roman" w:cs="Times New Roman"/>
          <w:sz w:val="28"/>
          <w:szCs w:val="26"/>
          <w:lang w:eastAsia="ru-RU"/>
        </w:rPr>
        <w:t>П О С Т А Н О В Л Е Н И Е</w:t>
      </w:r>
    </w:p>
    <w:p w:rsidR="005E14FC" w:rsidRPr="00673FEE" w:rsidRDefault="005E14FC" w:rsidP="005E14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5E14FC" w:rsidRDefault="005E14FC" w:rsidP="005E1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ar-SA"/>
        </w:rPr>
        <w:t>от 27</w:t>
      </w:r>
      <w:r w:rsidRPr="00673FEE">
        <w:rPr>
          <w:rFonts w:ascii="Times New Roman" w:eastAsia="Times New Roman" w:hAnsi="Times New Roman" w:cs="Times New Roman"/>
          <w:sz w:val="28"/>
          <w:szCs w:val="26"/>
          <w:lang w:eastAsia="ar-SA"/>
        </w:rPr>
        <w:t>.05.2026 г. №</w:t>
      </w:r>
      <w:r>
        <w:rPr>
          <w:rFonts w:ascii="Times New Roman" w:eastAsia="Times New Roman" w:hAnsi="Times New Roman" w:cs="Times New Roman"/>
          <w:sz w:val="28"/>
          <w:szCs w:val="26"/>
          <w:lang w:eastAsia="ar-SA"/>
        </w:rPr>
        <w:t>375</w:t>
      </w:r>
    </w:p>
    <w:p w:rsidR="005E14FC" w:rsidRPr="00CE5DB9" w:rsidRDefault="005E14FC" w:rsidP="005E14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230697442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административного регламента </w:t>
      </w:r>
    </w:p>
    <w:p w:rsidR="005E14FC" w:rsidRPr="00CE5DB9" w:rsidRDefault="005E14FC" w:rsidP="005E14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предоставлению муниципальной услуги </w:t>
      </w:r>
    </w:p>
    <w:p w:rsidR="005E14FC" w:rsidRPr="00CE5DB9" w:rsidRDefault="005E14FC" w:rsidP="005E14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«Выдача разрешения на строительство объекта </w:t>
      </w:r>
    </w:p>
    <w:p w:rsidR="005E14FC" w:rsidRPr="00CE5DB9" w:rsidRDefault="005E14FC" w:rsidP="005E14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капитального строительства, внесение изменений </w:t>
      </w:r>
    </w:p>
    <w:p w:rsidR="005E14FC" w:rsidRPr="00CE5DB9" w:rsidRDefault="005E14FC" w:rsidP="005E14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разрешение на строительство»</w:t>
      </w:r>
    </w:p>
    <w:p w:rsidR="005E14FC" w:rsidRPr="00CE5DB9" w:rsidRDefault="005E14FC" w:rsidP="005E14FC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4FC" w:rsidRPr="00CE5DB9" w:rsidRDefault="005E14FC" w:rsidP="005E14F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02.11.2023 № 509-ФЗ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особенностях оформления прав на отдельные виды объектов недвижимости и о внесении изменений в отдельные законодательные акты Российской Федерации» и Администрации Ольховского муниципального района Волгоградской области, администрация Ольховского муниципального района Волгоградской области</w:t>
      </w:r>
    </w:p>
    <w:p w:rsidR="005E14FC" w:rsidRPr="00CE5DB9" w:rsidRDefault="005E14FC" w:rsidP="005E14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5E14FC" w:rsidRPr="00CE5DB9" w:rsidRDefault="005E14FC" w:rsidP="005E14FC">
      <w:pPr>
        <w:widowControl w:val="0"/>
        <w:tabs>
          <w:tab w:val="left" w:pos="851"/>
        </w:tabs>
        <w:autoSpaceDE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административный регламент по предоставлению муниципальной услуги «Выдача разрешения на строительство объекта капитального строительства, внесение изменений в разрешение на строительство» согласно приложению №1;</w:t>
      </w:r>
    </w:p>
    <w:p w:rsidR="005E14FC" w:rsidRPr="00CE5DB9" w:rsidRDefault="005E14FC" w:rsidP="005E14FC">
      <w:pPr>
        <w:widowControl w:val="0"/>
        <w:tabs>
          <w:tab w:val="left" w:pos="851"/>
        </w:tabs>
        <w:autoSpaceDE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Отменить постановление Администрации Ольховского муниципального района Волгоградской области от 16.12.2025 № 1065 об утверждении административного регламента по предоставлению муниципальной услуги «Выдача разрешения на строительство объекта капитального строительства, внесение изменений в разрешение на строительство»;</w:t>
      </w:r>
    </w:p>
    <w:p w:rsidR="005E14FC" w:rsidRPr="00CE5DB9" w:rsidRDefault="005E14FC" w:rsidP="005E14FC">
      <w:pPr>
        <w:widowControl w:val="0"/>
        <w:tabs>
          <w:tab w:val="left" w:pos="851"/>
        </w:tabs>
        <w:autoSpaceDE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Отделу архитектуры, градостроительства и землепользования Администрации Ольховского муниципального района осуществлять исполнение муниципальной услуги «Выдача разрешения на строительство объекта капитального строительства, внесение изменений в разрешение на строительство» в соответствии с административным регламентом, утвержденным настоящим постановлением; </w:t>
      </w:r>
    </w:p>
    <w:p w:rsidR="005E14FC" w:rsidRPr="00CE5DB9" w:rsidRDefault="005E14FC" w:rsidP="005E14FC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4.Контроль за исполнением настоящего постановления возложить на заместителя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лавы Ольховского муниципального района Волгоградской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И.П.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Прошакову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14FC" w:rsidRPr="00CE5DB9" w:rsidRDefault="005E14FC" w:rsidP="005E14FC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5. Настоящее постановление вступает в силу с момента его официального обнародования.</w:t>
      </w:r>
    </w:p>
    <w:p w:rsidR="005E14FC" w:rsidRPr="00CE5DB9" w:rsidRDefault="005E14FC" w:rsidP="005E14F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4FC" w:rsidRPr="00CE5DB9" w:rsidRDefault="005E14FC" w:rsidP="005E14F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4FC" w:rsidRPr="00CE5DB9" w:rsidRDefault="005E14FC" w:rsidP="005E14F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4FC" w:rsidRDefault="005E14FC" w:rsidP="005E14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Ольховского </w:t>
      </w:r>
    </w:p>
    <w:p w:rsidR="005E14FC" w:rsidRPr="00CE5DB9" w:rsidRDefault="005E14FC" w:rsidP="005E14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В.С. Никонов</w:t>
      </w:r>
    </w:p>
    <w:p w:rsidR="005E14FC" w:rsidRPr="00CE5DB9" w:rsidRDefault="005E14FC" w:rsidP="005E14F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p w:rsidR="005E14FC" w:rsidRPr="00CE5DB9" w:rsidRDefault="005E14FC" w:rsidP="005E14FC">
      <w:pPr>
        <w:widowControl w:val="0"/>
        <w:autoSpaceDE w:val="0"/>
        <w:autoSpaceDN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АДМИНИСТРАТИВНЫЙ РЕГЛАМЕНТ</w:t>
      </w:r>
    </w:p>
    <w:p w:rsidR="005E14FC" w:rsidRPr="00CE5DB9" w:rsidRDefault="005E14FC" w:rsidP="005E14FC">
      <w:pPr>
        <w:widowControl w:val="0"/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ПРЕДОСТАВЛЕНИЯ МУНИЦИПАЛЬНОЙ УСЛУГИ </w:t>
      </w:r>
      <w:r w:rsidRPr="00CE5D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«ВЫДАЧА РАЗРЕШЕНИЯ НА СТРОИТЕЛЬСТВО ОБЪЕКТА КАПИТАЛЬНОГО СТРОИТЕЛЬСТВА, ВНЕСЕНИЕ ИЗМЕНЕНИЙ</w:t>
      </w:r>
    </w:p>
    <w:p w:rsidR="005E14FC" w:rsidRPr="00CE5DB9" w:rsidRDefault="005E14FC" w:rsidP="005E14FC">
      <w:pPr>
        <w:widowControl w:val="0"/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РАЗРЕШЕНИЕ НА СТРОИТЕЛЬСТВО»</w:t>
      </w:r>
    </w:p>
    <w:p w:rsidR="005E14FC" w:rsidRPr="00CE5DB9" w:rsidRDefault="005E14FC" w:rsidP="005E14FC">
      <w:pPr>
        <w:widowControl w:val="0"/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14FC" w:rsidRPr="00CE5DB9" w:rsidRDefault="005E14FC" w:rsidP="005E14FC">
      <w:pPr>
        <w:widowControl w:val="0"/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5E14FC" w:rsidRPr="00CE5DB9" w:rsidRDefault="005E14FC" w:rsidP="005E14FC">
      <w:pPr>
        <w:widowControl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E14FC" w:rsidRPr="00CE5DB9" w:rsidRDefault="005E14FC" w:rsidP="005E14FC">
      <w:pPr>
        <w:widowControl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1.1.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Административный регламент предоставления муниципальной услуги «Выдача разрешения на строительство объекта капитального строительства, внесение изменений в разрешение на строительство» представляет собой нормативный правовой акт, устанавливающий порядок предоставления муниципальной услуги и стандарт предоставления муниципальной услуги (далее по тексту – административный регламент).</w:t>
      </w:r>
    </w:p>
    <w:p w:rsidR="005E14FC" w:rsidRPr="00CE5DB9" w:rsidRDefault="005E14FC" w:rsidP="005E14FC">
      <w:pPr>
        <w:widowControl w:val="0"/>
        <w:shd w:val="clear" w:color="auto" w:fill="FFFFFF"/>
        <w:tabs>
          <w:tab w:val="left" w:pos="912"/>
          <w:tab w:val="left" w:pos="3586"/>
          <w:tab w:val="left" w:pos="5026"/>
          <w:tab w:val="left" w:pos="7632"/>
          <w:tab w:val="left" w:pos="877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Заявителями на получение муниципальной услуги являются физические или юридические лица, являющиеся застройщиками, либо их уполномоченные представители, обратившиеся с заявлением о предоставлении муниципальной услуги.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Порядок информирования заявителей о предоставлении муниципальной услуги.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1.3.1 Сведения о месте нахождения, контактных телефонах и графике работы </w:t>
      </w:r>
      <w:r w:rsidRPr="00CE5D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Администрации Ольховского муниципального района Волгоградской области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организаций, участвующих в предоставлении муниципальной услуги, многофункционального центра (далее – МФЦ):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1.3.2. Информацию о порядке предоставления муниципальной услуги заявитель может получить: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непосредственно в </w:t>
      </w:r>
      <w:r w:rsidRPr="00CE5D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Администрации Ольховского муниципального района Волгоградской области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(информационные стенды, устное информирование по телефону, а также на личном приеме муниципальными служащими </w:t>
      </w:r>
      <w:r w:rsidRPr="00CE5D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Администрации Ольховского муниципального района Волгоградской области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почте, электронной почте </w:t>
      </w:r>
      <w:r w:rsidRPr="00CE5DB9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(</w:t>
      </w:r>
      <w:proofErr w:type="spellStart"/>
      <w:r w:rsidRPr="00CE5DB9">
        <w:rPr>
          <w:rFonts w:ascii="Times New Roman" w:eastAsia="Times New Roman" w:hAnsi="Times New Roman" w:cs="Times New Roman"/>
          <w:i/>
          <w:sz w:val="28"/>
          <w:szCs w:val="28"/>
          <w:u w:val="single"/>
          <w:lang w:val="en-US" w:eastAsia="ru-RU"/>
        </w:rPr>
        <w:t>ra</w:t>
      </w:r>
      <w:proofErr w:type="spellEnd"/>
      <w:r w:rsidRPr="00CE5DB9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_</w:t>
      </w:r>
      <w:proofErr w:type="spellStart"/>
      <w:r w:rsidRPr="00CE5DB9">
        <w:rPr>
          <w:rFonts w:ascii="Times New Roman" w:eastAsia="Times New Roman" w:hAnsi="Times New Roman" w:cs="Times New Roman"/>
          <w:i/>
          <w:sz w:val="28"/>
          <w:szCs w:val="28"/>
          <w:u w:val="single"/>
          <w:lang w:val="en-US" w:eastAsia="ru-RU"/>
        </w:rPr>
        <w:t>olh</w:t>
      </w:r>
      <w:proofErr w:type="spellEnd"/>
      <w:r w:rsidRPr="00CE5DB9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_</w:t>
      </w:r>
      <w:proofErr w:type="spellStart"/>
      <w:r w:rsidRPr="00CE5DB9">
        <w:rPr>
          <w:rFonts w:ascii="Times New Roman" w:eastAsia="Times New Roman" w:hAnsi="Times New Roman" w:cs="Times New Roman"/>
          <w:i/>
          <w:sz w:val="28"/>
          <w:szCs w:val="28"/>
          <w:u w:val="single"/>
          <w:lang w:val="en-US" w:eastAsia="ru-RU"/>
        </w:rPr>
        <w:t>arhitekt</w:t>
      </w:r>
      <w:proofErr w:type="spellEnd"/>
      <w:r w:rsidRPr="00CE5DB9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@</w:t>
      </w:r>
      <w:proofErr w:type="spellStart"/>
      <w:r w:rsidRPr="00CE5DB9">
        <w:rPr>
          <w:rFonts w:ascii="Times New Roman" w:eastAsia="Times New Roman" w:hAnsi="Times New Roman" w:cs="Times New Roman"/>
          <w:i/>
          <w:sz w:val="28"/>
          <w:szCs w:val="28"/>
          <w:u w:val="single"/>
          <w:lang w:val="en-US" w:eastAsia="ru-RU"/>
        </w:rPr>
        <w:t>volganet</w:t>
      </w:r>
      <w:proofErr w:type="spellEnd"/>
      <w:r w:rsidRPr="00CE5DB9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.</w:t>
      </w:r>
      <w:proofErr w:type="spellStart"/>
      <w:r w:rsidRPr="00CE5DB9">
        <w:rPr>
          <w:rFonts w:ascii="Times New Roman" w:eastAsia="Times New Roman" w:hAnsi="Times New Roman" w:cs="Times New Roman"/>
          <w:i/>
          <w:sz w:val="28"/>
          <w:szCs w:val="28"/>
          <w:u w:val="single"/>
          <w:lang w:val="en-US" w:eastAsia="ru-RU"/>
        </w:rPr>
        <w:t>ru</w:t>
      </w:r>
      <w:proofErr w:type="spellEnd"/>
      <w:r w:rsidRPr="00CE5DB9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)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случае письменного обращения заявителя;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сети Интернет на официальном сайте </w:t>
      </w:r>
      <w:r w:rsidRPr="00CE5D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Администрации Ольховского муниципального района Волгоградской области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CE5DB9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ольховскийрайон.рф</w:t>
      </w:r>
      <w:proofErr w:type="spellEnd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), на Едином портале государственных и муниципальных услуг, являющемся федеральной государственной информационной системой, обеспечивающей предоставление государственных и муниципальных услуг в электронной форме (далее – Единый портал государственных и муниципальных услуг) (</w:t>
      </w:r>
      <w:hyperlink r:id="rId5" w:history="1">
        <w:r w:rsidRPr="00CE5DB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www</w:t>
        </w:r>
        <w:r w:rsidRPr="00CE5DB9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CE5DB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gosuslugi</w:t>
        </w:r>
        <w:proofErr w:type="spellEnd"/>
        <w:r w:rsidRPr="00CE5DB9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CE5DB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Стандарт предоставления муниципальной услуги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Наименование муниципальной услуги – «</w:t>
      </w:r>
      <w:r w:rsidRPr="00CE5D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Выдача разрешения на строительство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объекта капитального строительства, внесение изменений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разрешение на строительство».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2.2.1. Органом, предоставляющим муниципальную услугу, является </w:t>
      </w:r>
      <w:r w:rsidRPr="00CE5D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Администрации Ольховского муниципального района Волгоградской области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уполномоченный орган).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Структурное подразделение уполномоченного органа, осуществляющее непосредственное предоставление муниципальной услуги – Отдел архитектуры, градостроительства и землепользования</w:t>
      </w:r>
      <w:r w:rsidRPr="00CE5DB9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 xml:space="preserve">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именуется – Отдел архитектуры, градостроительства и землепользования).</w:t>
      </w:r>
    </w:p>
    <w:p w:rsidR="005E14FC" w:rsidRPr="00CE5DB9" w:rsidRDefault="005E14FC" w:rsidP="005E14F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2.2.2. При предоставлении муниципальной услуги уполномоченный орган взаимодействует с органами власти и организациями в порядке, предусмотренном законодательством Российской Федерации.</w:t>
      </w:r>
    </w:p>
    <w:p w:rsidR="005E14FC" w:rsidRPr="00CE5DB9" w:rsidRDefault="005E14FC" w:rsidP="005E14F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2.2.3. Межведомственное информационное взаимодействие в предоставлении муниципальной услуги осуществляется в соответствии с требованиями Федерального закона от 27.07.2010 № 210-ФЗ «Об организации предоставления государственных и муниципальных услуг» </w:t>
      </w:r>
      <w:r w:rsidRPr="00CE5D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(далее также – Федеральный закон № 210-ФЗ)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14FC" w:rsidRPr="00CE5DB9" w:rsidRDefault="005E14FC" w:rsidP="005E14FC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2.3. Результат предоставления муниципальной услуги.</w:t>
      </w:r>
    </w:p>
    <w:p w:rsidR="005E14FC" w:rsidRPr="00CE5DB9" w:rsidRDefault="005E14FC" w:rsidP="005E14FC">
      <w:pPr>
        <w:widowControl w:val="0"/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2.3.1. При рассмотрении заявления о выдаче разрешения на строительство результатом предоставления муниципальной услуги является:</w:t>
      </w:r>
    </w:p>
    <w:p w:rsidR="005E14FC" w:rsidRPr="00CE5DB9" w:rsidRDefault="005E14FC" w:rsidP="005E14FC">
      <w:pPr>
        <w:widowControl w:val="0"/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-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 разрешения на строительство объекта капитального строительства (далее также – разрешение на строительство)</w:t>
      </w:r>
      <w:r w:rsidRPr="00CE5D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;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- отказ в выдаче разрешения на строительство</w:t>
      </w:r>
      <w:r w:rsidRPr="00CE5DB9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.</w:t>
      </w:r>
    </w:p>
    <w:p w:rsidR="005E14FC" w:rsidRPr="00CE5DB9" w:rsidRDefault="005E14FC" w:rsidP="005E14FC">
      <w:pPr>
        <w:widowControl w:val="0"/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2.3.2. При рассмотрении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заявления (уведомления) о внесении изменений в разрешение на строительство (в том числе в связи с необходимостью продления срока действия разрешения на строительство) </w:t>
      </w:r>
      <w:r w:rsidRPr="00CE5DB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результатом предоставления муниципальной услуги является:</w:t>
      </w:r>
    </w:p>
    <w:p w:rsidR="005E14FC" w:rsidRPr="00CE5DB9" w:rsidRDefault="005E14FC" w:rsidP="005E14FC">
      <w:pPr>
        <w:widowControl w:val="0"/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-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внесении изменений в разрешение на строительство</w:t>
      </w:r>
      <w:r w:rsidRPr="00CE5D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;</w:t>
      </w:r>
    </w:p>
    <w:p w:rsidR="005E14FC" w:rsidRPr="00CE5DB9" w:rsidRDefault="005E14FC" w:rsidP="005E14FC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отказ во внесении изменений в разрешение на строительство</w:t>
      </w:r>
      <w:r w:rsidRPr="00CE5DB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2.3.3.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2022, 2023, 2024, 2025 и 2026 годах 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выдача разрешений на строительство объектов капитального строительства, не являющихся линейными объектами, на двух и более земельных участках (далее – смежные земельные участки)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в случае совокупности следующих условий: 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указанные земельные участки являются смежными;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указанные земельные участки принадлежат одному лицу на праве собственности, и (или) на праве постоянного (бессрочного) пользования, и (или) на праве пожизненного наследуемого владения, и (или) на праве безвозмездного пользования и (или) находятся в государственной или муниципальной собственности и предоставлены одному лицу на праве аренды для целей строительства объекта капитального строительства.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Для земельных участков, на которых планируется строительство многоквартирных домов, срок действия договоров аренды таких земельных участков должен составлять не менее одного года и истекать в один и тот же год в пределах одного и того же календарного месяца;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указанные земельные участки имеют одинаковый вид разрешенного использования земельного участка, допускающий размещение объекта капитального строительства.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(в соответствии с федеральным законодательством: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пункт 6 статьи 7 Федерального закона от 14.03.2022 № 58-ФЗ «О внесении изменений в отдельные законодательные акты Российской Федерации»;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 Правила выдачи разрешений на строительство объектов капитального строительства, не являющихся линейными объектами, на двух и более земельных участках, разрешений на ввод в эксплуатацию таких объектов, а также выдачи необходимых для этих целей градостроительных планов земельных участков, утвержденные постановлением Российской Федерации от 06.04.2022 № 603          «О случаях и порядке выдачи разрешений на строительство объектов капитального строительства, не являющихся линейными объектами, на двух и более земельных участках, разрешений на ввод в эксплуатацию таких объектов, а также выдачи необходимых для этих целей градостроительных планов земельных участков»   (далее – </w:t>
      </w:r>
      <w:r w:rsidRPr="00CE5DB9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>Правила, утвержденные постановлением Правительства РФ № 603</w:t>
      </w:r>
      <w:r w:rsidRPr="00CE5D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</w:p>
    <w:p w:rsidR="005E14FC" w:rsidRPr="00CE5DB9" w:rsidRDefault="005E14FC" w:rsidP="005E14FC">
      <w:pPr>
        <w:widowControl w:val="0"/>
        <w:tabs>
          <w:tab w:val="left" w:pos="707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2.4. Срок предоставления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CE5D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услуги – 5 рабочих дней со дня поступления заявления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выдаче разрешения на строительство</w:t>
      </w:r>
      <w:r w:rsidRPr="00CE5D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,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 (уведомления) о внесении изменений в разрешение на строительство.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2.5. Исчерпывающий перечень документов, необходимых для предоставления муниципальной услуги.</w:t>
      </w:r>
    </w:p>
    <w:p w:rsidR="005E14FC" w:rsidRPr="00CE5DB9" w:rsidRDefault="005E14FC" w:rsidP="005E14FC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2.5.1. В целях получения разрешения на строительство заявитель самостоятельно представляет следующие документы (сведения):</w:t>
      </w:r>
    </w:p>
    <w:p w:rsidR="005E14FC" w:rsidRPr="00CE5DB9" w:rsidRDefault="005E14FC" w:rsidP="005E14FC">
      <w:pPr>
        <w:widowControl w:val="0"/>
        <w:tabs>
          <w:tab w:val="left" w:pos="72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1) заявление о выдаче разрешения на строительство (далее также – заявление) по форме согласно приложению 1 к настоящему административному регламенту;</w:t>
      </w:r>
    </w:p>
    <w:p w:rsidR="005E14FC" w:rsidRPr="00CE5DB9" w:rsidRDefault="005E14FC" w:rsidP="005E14FC">
      <w:pPr>
        <w:spacing w:after="0" w:line="288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правоустанавливающие документы на земельный участок, права на который не зарегистрированы в Едином государственном реестре недвижимости, в том числе соглашение об установлении сервитута, реквизиты решения об установлении публичного сервитута, а также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</w:t>
      </w:r>
      <w:proofErr w:type="spellStart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участкав</w:t>
      </w:r>
      <w:proofErr w:type="spellEnd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случаях, предусмотренных частями 1.1 и 1.2 статьи 57.3 </w:t>
      </w:r>
      <w:proofErr w:type="spellStart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ГрК</w:t>
      </w:r>
      <w:proofErr w:type="spellEnd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РФ, если иное не установлено частью 7.3 статьи 51 Градостроительного кодекса Российской Федерации (далее – </w:t>
      </w:r>
      <w:proofErr w:type="spellStart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ГрК</w:t>
      </w:r>
      <w:proofErr w:type="spellEnd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РФ). </w:t>
      </w:r>
    </w:p>
    <w:p w:rsidR="005E14FC" w:rsidRPr="00CE5DB9" w:rsidRDefault="005E14FC" w:rsidP="005E14FC">
      <w:pPr>
        <w:spacing w:after="0" w:line="288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случае, предусмотренном частью 7.3 статьи 51 </w:t>
      </w:r>
      <w:proofErr w:type="spellStart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ГрК</w:t>
      </w:r>
      <w:proofErr w:type="spellEnd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РФ, – реквизиты утвержденного проекта межевания территории либо схему расположения земельного участка или земельных участков на кадастровом плане территории;</w:t>
      </w:r>
    </w:p>
    <w:p w:rsidR="005E14FC" w:rsidRPr="00CE5DB9" w:rsidRDefault="005E14FC" w:rsidP="005E14FC">
      <w:pPr>
        <w:spacing w:after="0" w:line="288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реквизиты соглашения (при наличии) о передаче в случаях, установленных бюджетным </w:t>
      </w:r>
      <w:hyperlink r:id="rId6" w:history="1">
        <w:r w:rsidRPr="00CE5DB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законодательством</w:t>
        </w:r>
      </w:hyperlink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органом государственной власти (государственным органом), Государственной корпорацией по атомной энергии «</w:t>
      </w:r>
      <w:proofErr w:type="spellStart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Росатом</w:t>
      </w:r>
      <w:proofErr w:type="spellEnd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Государственной корпорацией по космической деятельности «</w:t>
      </w:r>
      <w:proofErr w:type="spellStart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Роскосмос</w:t>
      </w:r>
      <w:proofErr w:type="spellEnd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»,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инвестиций;</w:t>
      </w:r>
    </w:p>
    <w:p w:rsidR="005E14FC" w:rsidRPr="00CE5DB9" w:rsidRDefault="005E14FC" w:rsidP="005E14FC">
      <w:pPr>
        <w:spacing w:after="0" w:line="288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4) реквизиты градостроительного плана земельного участка, выданного не ранее чем за 3 года до дня представления заявления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получение разрешения на строительство, или в случае выдачи разрешения на строительство линейного объекта реквизиты проекта планировки территории и проекта межевания территории (за исключением </w:t>
      </w:r>
      <w:hyperlink r:id="rId7" w:history="1">
        <w:r w:rsidRPr="00CE5DB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случаев</w:t>
        </w:r>
      </w:hyperlink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участка;</w:t>
      </w:r>
    </w:p>
    <w:p w:rsidR="005E14FC" w:rsidRPr="00CE5DB9" w:rsidRDefault="005E14FC" w:rsidP="005E14FC">
      <w:pPr>
        <w:spacing w:after="0" w:line="288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результаты инженерных изысканий и следующие материалы, содержащиеся 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утвержденной в соответствии с частью 15 статьи 48 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proofErr w:type="spellStart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ГрК</w:t>
      </w:r>
      <w:proofErr w:type="spellEnd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проектной документации,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zh-CN"/>
        </w:rPr>
        <w:t>если указанные документы (их копии или сведения, содержащиеся в них) отсутствуют в едином государственном реестре заключений экспертизы проектной документации объектов капитального строительства (далее – единый государственный реестр заключений):</w:t>
      </w:r>
    </w:p>
    <w:p w:rsidR="005E14FC" w:rsidRPr="00CE5DB9" w:rsidRDefault="005E14FC" w:rsidP="005E14FC">
      <w:pPr>
        <w:widowControl w:val="0"/>
        <w:autoSpaceDE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zh-CN"/>
        </w:rPr>
        <w:t>а) пояснительная записка;</w:t>
      </w:r>
    </w:p>
    <w:p w:rsidR="005E14FC" w:rsidRPr="00CE5DB9" w:rsidRDefault="005E14FC" w:rsidP="005E14FC">
      <w:pPr>
        <w:widowControl w:val="0"/>
        <w:autoSpaceDE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zh-CN"/>
        </w:rPr>
        <w:t>б)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а в случае подготовки проектной документации применительно к линейным объектам проект полосы отвода, выполненный в соответствии с проектом планировки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</w:r>
    </w:p>
    <w:p w:rsidR="005E14FC" w:rsidRPr="00CE5DB9" w:rsidRDefault="005E14FC" w:rsidP="005E14FC">
      <w:pPr>
        <w:widowControl w:val="0"/>
        <w:autoSpaceDE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zh-CN"/>
        </w:rPr>
        <w:t>в) разделы, содержащие архитектурные и конструктивные решения, а также решения и мероприятия, направленные на обеспечение доступа инвалидов к объекту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фонда);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zh-CN"/>
        </w:rPr>
        <w:t>г) проект организации строительства объекта капитального строительства (включая проект организации работ по сносу объектов капитального строительства, их частей 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строительства);</w:t>
      </w:r>
    </w:p>
    <w:p w:rsidR="005E14FC" w:rsidRPr="00CE5DB9" w:rsidRDefault="005E14FC" w:rsidP="005E14FC">
      <w:pPr>
        <w:spacing w:after="0" w:line="288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реквизиты положительного заключения 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экспертизы проектной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документации (в части соответствия проектной документации требованиям, указанным в пункте 1 части 5 статьи 49 </w:t>
      </w:r>
      <w:proofErr w:type="spellStart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ГрК</w:t>
      </w:r>
      <w:proofErr w:type="spellEnd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РФ),   в соответствии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 которой осуществляются строительство, реконструкция объекта капитального 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строительства, в том числе в случае, если данной проектной документацией предусмотрены строительство или реконструкция иных объектов капитального строительства, включая линейные объекты (применительно к отдельным этапам строительства в случае, предусмотренном </w:t>
      </w:r>
      <w:hyperlink r:id="rId8" w:history="1">
        <w:r w:rsidRPr="00CE5DB9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частью 12.1 статьи 48</w:t>
        </w:r>
      </w:hyperlink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ГрК</w:t>
      </w:r>
      <w:proofErr w:type="spellEnd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), если такая проектная документация подлежит экспертизе в соответствии со </w:t>
      </w:r>
      <w:hyperlink r:id="rId9" w:history="1">
        <w:r w:rsidRPr="00CE5DB9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статьей 49</w:t>
        </w:r>
      </w:hyperlink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ГрК</w:t>
      </w:r>
      <w:proofErr w:type="spellEnd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реквизиты положительного заключения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государственной экспертизы проектной документации в случаях, предусмотренных </w:t>
      </w:r>
      <w:hyperlink r:id="rId10" w:history="1">
        <w:r w:rsidRPr="00CE5DB9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частью 3.4 статьи 49</w:t>
        </w:r>
      </w:hyperlink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ГрК</w:t>
      </w:r>
      <w:proofErr w:type="spellEnd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реквизиты 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положительного заключения государственной экологической экспертизы проектной документации    в случаях, предусмотренных </w:t>
      </w:r>
      <w:hyperlink r:id="rId11" w:history="1">
        <w:r w:rsidRPr="00CE5DB9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частью 6 статьи 49</w:t>
        </w:r>
      </w:hyperlink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ГрК</w:t>
      </w:r>
      <w:proofErr w:type="spellEnd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РФ.</w:t>
      </w:r>
    </w:p>
    <w:p w:rsidR="005E14FC" w:rsidRPr="00CE5DB9" w:rsidRDefault="005E14FC" w:rsidP="005E14FC">
      <w:pPr>
        <w:spacing w:after="0" w:line="288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самостоятельно представляет положительные заключения указанных экспертиз в случае, если данные документы (их копии или сведения, содержащиеся в них) отсутствуют в едином государственном реестре заключений, а заключение государственной экологической экспертизы отсутствует в распоряжении соответствующих территориального органа федерального органа исполнительной власти, осуществляющего федеральный государственный экологический контроль (надзор) (в случае проведения государственной экологической экспертизы федеральным органом исполнительной власти в области экологической экспертизы), исполнительного органа субъекта Российской Федерации и органа местного самоуправления;</w:t>
      </w:r>
    </w:p>
    <w:p w:rsidR="005E14FC" w:rsidRPr="00CE5DB9" w:rsidRDefault="005E14FC" w:rsidP="005E14FC">
      <w:pPr>
        <w:spacing w:after="0" w:line="288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подтверждение соответствия вносимых в проектную документацию изменений требованиям, указанным в части 3.8 статьи 49 </w:t>
      </w:r>
      <w:proofErr w:type="spellStart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ГрК</w:t>
      </w:r>
      <w:proofErr w:type="spellEnd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 предоставленное лицом, являющимся членом саморегулируемой организации, основанной на членстве лиц, осуществляющих подготовку проектной документации, и утвержденное привлеченным этим лицом в соответствии с </w:t>
      </w:r>
      <w:proofErr w:type="spellStart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ГрК</w:t>
      </w:r>
      <w:proofErr w:type="spellEnd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 специалистом по организации архитектурно-строительного проектирования в должности главного инженера проекта, в случае внесения изменений в проектную документацию в соответствии с частью 3.8 статьи 49 </w:t>
      </w:r>
      <w:proofErr w:type="spellStart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ГрК</w:t>
      </w:r>
      <w:proofErr w:type="spellEnd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РФ;</w:t>
      </w:r>
    </w:p>
    <w:p w:rsidR="005E14FC" w:rsidRPr="00CE5DB9" w:rsidRDefault="005E14FC" w:rsidP="005E14FC">
      <w:pPr>
        <w:spacing w:after="0" w:line="288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сведения о подтверждении соответствия вносимых в проектную документацию изменений требованиям, указанным в </w:t>
      </w:r>
      <w:hyperlink r:id="rId12" w:history="1">
        <w:r w:rsidRPr="00CE5DB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части 3.9 статьи 49</w:t>
        </w:r>
      </w:hyperlink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ГрК</w:t>
      </w:r>
      <w:proofErr w:type="spellEnd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РФ, предоставленное органом исполнительной власти или организацией, проводившими экспертизу проектной документации, в случае внесения изменений в проектную документацию в ходе экспертного сопровождения в соответствии с </w:t>
      </w:r>
      <w:hyperlink r:id="rId13" w:history="1">
        <w:r w:rsidRPr="00CE5DB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3.9 статьи 49</w:t>
        </w:r>
      </w:hyperlink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ГрК</w:t>
      </w:r>
      <w:proofErr w:type="spellEnd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РФ;</w:t>
      </w:r>
    </w:p>
    <w:p w:rsidR="005E14FC" w:rsidRPr="00CE5DB9" w:rsidRDefault="005E14FC" w:rsidP="005E14FC">
      <w:pPr>
        <w:spacing w:after="0" w:line="288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реквизиты разрешения на отклонение от предельных параметров разрешенного строительства, реконструкции объектов капитального строительства (в случае, если застройщику было предоставлено такое разрешение в соответствии со </w:t>
      </w:r>
      <w:hyperlink r:id="rId14" w:history="1">
        <w:r w:rsidRPr="00CE5DB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40</w:t>
        </w:r>
      </w:hyperlink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ГрК</w:t>
      </w:r>
      <w:proofErr w:type="spellEnd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РФ);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10) реквизиты решения о согласовании архитектурно-градостроительного облика и наименование уполномоченного органа местного самоуправления, принявшего решение о согласовании архитектурно-градостроительного облика объекта капитального строительства в случае, если такое согласование предусмотрено </w:t>
      </w:r>
      <w:hyperlink r:id="rId15" w:history="1">
        <w:r w:rsidRPr="00CE5DB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40.1</w:t>
        </w:r>
      </w:hyperlink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ГрК</w:t>
      </w:r>
      <w:proofErr w:type="spellEnd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РФ;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11) 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согласие всех правообладателей объекта капитального строительства в случае реконструкции такого объекта, за исключением указанных в подпункте 13 настоящего пункта случаев реконструкции многоквартирного дома, согласие правообладателей всех домов блокированной застройки в одном ряду в случае реконструкции одного из домов блокированной застройки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12) соглашение о проведении реконструкции государственным (муниципальным) заказчиком, являющимся органом государственной власти (государственным органом), Государственной корпорацией по атомной энергии «</w:t>
      </w:r>
      <w:proofErr w:type="spellStart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Росатом</w:t>
      </w:r>
      <w:proofErr w:type="spellEnd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», Государственной корпорацией по космической деятельности «</w:t>
      </w:r>
      <w:proofErr w:type="spellStart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Роскосмос</w:t>
      </w:r>
      <w:proofErr w:type="spellEnd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», органом 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 осуществляет соответственно функции и полномочия учредителя или права собственника имущества, определяющее в том числе условия и порядок возмещения ущерба, причиненного указанному объекту при осуществлении реконструкции (при наличии);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13) 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решение общего собрания собственников помещений и </w:t>
      </w:r>
      <w:proofErr w:type="spellStart"/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машино</w:t>
      </w:r>
      <w:proofErr w:type="spellEnd"/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-мест в многоквартирном доме, принятое в соответствии с жилищным законодательством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и </w:t>
      </w:r>
      <w:proofErr w:type="spellStart"/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машино</w:t>
      </w:r>
      <w:proofErr w:type="spellEnd"/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-мест в многоквартирном доме;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14) 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документы, предусмотренные законодательством Российской Федерации об объектах культурного наследия, в случае,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объекта;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15) р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еквизиты решения и наименование уполномоченного органа, принявшего решение об установлении или изменении 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 </w:t>
      </w:r>
      <w:hyperlink r:id="rId16" w:history="1">
        <w:r w:rsidRPr="00CE5DB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законодательством</w:t>
        </w:r>
      </w:hyperlink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изменению;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16) р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еквизиты договора о комплексном развитии территории в случае, если строительство, реконструкцию объектов капитального строительства планируется осуществлять в границах территории, в отношении которой принято решение о комплексном развитии территории или заключен такой договор, а в случае, если реализация решения о комплексном развитии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территории осуществляется без заключения такого договора, – реквизиты решения о комплексном развитии территории. При этом в случае строительства, реконструкции объектов капитального строительства в границах территории, подлежащей комплексному развитию, с привлечением средств бюджета бюджетной системы Российской Федерации предоставление реквизитов таких договора о комплексном развитии территории и (или) решения не требуется;</w:t>
      </w:r>
    </w:p>
    <w:p w:rsidR="005E14FC" w:rsidRPr="00CE5DB9" w:rsidRDefault="005E14FC" w:rsidP="005E14FC">
      <w:pPr>
        <w:spacing w:after="0" w:line="288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17)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подтверждение соответствия условиям застройки, предусмотренным </w:t>
      </w:r>
      <w:hyperlink r:id="rId17" w:history="1">
        <w:r w:rsidRPr="00CE5DB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10</w:t>
        </w:r>
      </w:hyperlink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27.12.2019 № 468-ФЗ «О виноградарстве и виноделии в Российской Федерации», в случае, если строительство осуществляется на земельных участках из земель сельскохозяйственного назначения, в том числе на сельскохозяйственных угодьях, и на земельных участках в составе зон сельскохозяйственного использования, в том числе зон сельскохозяйственных угодий,         в населенных пунктах, принадлежащих на праве собственности, аренды или ином законном основании винодельческим хозяйствам или виноградарским хозяйствам. </w:t>
      </w:r>
    </w:p>
    <w:p w:rsidR="005E14FC" w:rsidRPr="00CE5DB9" w:rsidRDefault="005E14FC" w:rsidP="005E14FC">
      <w:pPr>
        <w:spacing w:after="0" w:line="288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Реквизиты документов (подпункты 3, 4, 9, 10, 15, 16, абзац первый подпункта 6 настоящего пункта) указываются в заявлении. </w:t>
      </w:r>
    </w:p>
    <w:p w:rsidR="005E14FC" w:rsidRPr="00CE5DB9" w:rsidRDefault="005E14FC" w:rsidP="005E14FC">
      <w:pPr>
        <w:spacing w:after="0" w:line="288" w:lineRule="atLeast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предусмотренном пунктом 2.3.3 настоящего административного регламента, заявитель представляет самостоятельно документы (сведения), указанные в подпунктах 3, 5 - 9, 14 - 16 настоящего пункта, а также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правоустанавливающие документы на смежные земельные участки,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права на которые не зарегистрированы в Едином государственном реестре недвижимости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5E14FC" w:rsidRPr="00CE5DB9" w:rsidRDefault="005E14FC" w:rsidP="005E14FC">
      <w:pPr>
        <w:spacing w:after="0" w:line="288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2.5.2. Заявитель в целях получения разрешения на строительство вправе представить по собственной инициативе следующие документы (сведения): </w:t>
      </w:r>
    </w:p>
    <w:p w:rsidR="005E14FC" w:rsidRPr="00CE5DB9" w:rsidRDefault="005E14FC" w:rsidP="005E14FC">
      <w:pPr>
        <w:spacing w:after="0" w:line="288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правоустанавливающие документы на земельный участок, права на который зарегистрированы в Едином государственном реестре недвижимости, в том числе соглашение об установлении сервитута, решение об установлении публичного сервитута, а также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 в случаях, предусмотренных частями 1.1 и 1.2 статьи 57.3 </w:t>
      </w:r>
      <w:proofErr w:type="spellStart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ГрК</w:t>
      </w:r>
      <w:proofErr w:type="spellEnd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РФ, если иное не установлено частью 7.3 статьи 51 </w:t>
      </w:r>
      <w:proofErr w:type="spellStart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ГрК</w:t>
      </w:r>
      <w:proofErr w:type="spellEnd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РФ; </w:t>
      </w:r>
    </w:p>
    <w:p w:rsidR="005E14FC" w:rsidRPr="00CE5DB9" w:rsidRDefault="005E14FC" w:rsidP="005E14FC">
      <w:pPr>
        <w:spacing w:after="0" w:line="288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соглашение (при наличии) о передаче в случаях, установленных бюджетным </w:t>
      </w:r>
      <w:hyperlink r:id="rId18" w:history="1">
        <w:r w:rsidRPr="00CE5DB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законодательством</w:t>
        </w:r>
      </w:hyperlink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органом государственной власти (государственным органом), Государственной корпорацией по атомной энергии «</w:t>
      </w:r>
      <w:proofErr w:type="spellStart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Росатом</w:t>
      </w:r>
      <w:proofErr w:type="spellEnd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», Государственной корпорацией по космической деятельности «</w:t>
      </w:r>
      <w:proofErr w:type="spellStart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Роскосмос</w:t>
      </w:r>
      <w:proofErr w:type="spellEnd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»,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инвестиций;</w:t>
      </w:r>
    </w:p>
    <w:p w:rsidR="005E14FC" w:rsidRPr="00CE5DB9" w:rsidRDefault="005E14FC" w:rsidP="005E14FC">
      <w:pPr>
        <w:spacing w:after="0" w:line="288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градостроительный план земельного участка, выданный не ранее чем за три года до дня представления заявления на получение разрешения на строительство, или в случае выдачи разрешения на строительство линейного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объекта реквизиты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участка; 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результаты инженерных изысканий и следующие материалы, содержащиеся 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утвержденной в соответствии с частью 15 статьи 48 </w:t>
      </w:r>
      <w:proofErr w:type="spellStart"/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ГрК</w:t>
      </w:r>
      <w:proofErr w:type="spellEnd"/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РФ проектной документации,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указанные документы (их копии или сведения, содержащиеся в них) содержатся в едином государственном реестре заключений: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пояснительная записка;</w:t>
      </w:r>
    </w:p>
    <w:p w:rsidR="005E14FC" w:rsidRPr="00CE5DB9" w:rsidRDefault="005E14FC" w:rsidP="005E14F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а в случае подготовки проектной документации применительно к линейным объектам проект полосы отвода, выполненный в соответствии с проектом планировки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в) разделы, содержащие архитектурные и конструктивные решения, а также решения и мероприятия, направленные на обеспечение доступа инвалидов к объекту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фонда);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г) проект организации строительства объекта капитального строительства (включая проект организации работ по сносу объектов капитального строительства, их частей 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строительства);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положительное заключение экспертизы проектной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документации (в части соответствия проектной докум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ентации требованиям, указанным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пункте 1 части 5 статьи 49 </w:t>
      </w:r>
      <w:proofErr w:type="spellStart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ГрК</w:t>
      </w:r>
      <w:proofErr w:type="spellEnd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РФ), в соответствии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 которой осуществляются строительство, реконструкция объекта капитального строительства, в том числе в случае, если данной проектной документацией предусмотрены строительство или реконструкция иных объектов капитального строительства, включая линейные объекты (применительно к отдельным этапам строительства в случае, предусмотренном </w:t>
      </w:r>
      <w:hyperlink r:id="rId19" w:history="1">
        <w:r w:rsidRPr="00CE5DB9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частью 12.1 статьи 48</w:t>
        </w:r>
      </w:hyperlink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ГрК</w:t>
      </w:r>
      <w:proofErr w:type="spellEnd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), если такая проектная документация подлежит экспертизе в соответствии со </w:t>
      </w:r>
      <w:hyperlink r:id="rId20" w:history="1">
        <w:r w:rsidRPr="00CE5DB9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статьей 49</w:t>
        </w:r>
      </w:hyperlink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ГрК</w:t>
      </w:r>
      <w:proofErr w:type="spellEnd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положительное заключение государственной экспертизы проектной документации в случаях, предусмотренных </w:t>
      </w:r>
      <w:hyperlink r:id="rId21" w:history="1">
        <w:r w:rsidRPr="00CE5DB9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частью 3.4 статьи 49</w:t>
        </w:r>
      </w:hyperlink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ГрК</w:t>
      </w:r>
      <w:proofErr w:type="spellEnd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положительное заключение государственной экологической экспертизы проектной документации в случаях, предусмотренных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hyperlink r:id="rId22" w:history="1">
        <w:r w:rsidRPr="00CE5DB9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частью 6 статьи 49</w:t>
        </w:r>
      </w:hyperlink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ГрК</w:t>
      </w:r>
      <w:proofErr w:type="spellEnd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РФ; </w:t>
      </w:r>
    </w:p>
    <w:p w:rsidR="005E14FC" w:rsidRPr="00CE5DB9" w:rsidRDefault="005E14FC" w:rsidP="005E14FC">
      <w:pPr>
        <w:spacing w:after="0" w:line="288" w:lineRule="atLeast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6) подтверждение соответствия вносимых в проектную документацию изменений требованиям, указанным в </w:t>
      </w:r>
      <w:hyperlink r:id="rId23" w:history="1">
        <w:r w:rsidRPr="00CE5DB9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части 3.9 статьи 49</w:t>
        </w:r>
      </w:hyperlink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ГрК</w:t>
      </w:r>
      <w:proofErr w:type="spellEnd"/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РФ, предоставленное органом исполнительной власти или организацией, проводившими экспертизу проектной документации, в случае внесения изменений в проектную документацию в ходе экспертного сопровождения в соответствии с </w:t>
      </w:r>
      <w:hyperlink r:id="rId24" w:history="1">
        <w:r w:rsidRPr="00CE5DB9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частью 3.9 статьи 49</w:t>
        </w:r>
      </w:hyperlink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ГрК</w:t>
      </w:r>
      <w:proofErr w:type="spellEnd"/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РФ; </w:t>
      </w:r>
    </w:p>
    <w:p w:rsidR="005E14FC" w:rsidRPr="00CE5DB9" w:rsidRDefault="005E14FC" w:rsidP="005E14FC">
      <w:pPr>
        <w:spacing w:after="0" w:line="288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разрешение на отклонение от предельных параметров разрешенного строительства, реконструкции (в случае, если заявителю было предоставлено такое разрешение в соответствии со </w:t>
      </w:r>
      <w:hyperlink r:id="rId25" w:history="1">
        <w:r w:rsidRPr="00CE5DB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40</w:t>
        </w:r>
      </w:hyperlink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spellStart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ГрК</w:t>
      </w:r>
      <w:proofErr w:type="spellEnd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РФ); </w:t>
      </w:r>
    </w:p>
    <w:p w:rsidR="005E14FC" w:rsidRPr="00CE5DB9" w:rsidRDefault="005E14FC" w:rsidP="005E14FC">
      <w:pPr>
        <w:spacing w:after="0" w:line="288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8)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согласование архитектурно-градостроительного облика объекта капитального строительства в случае, если такое согласование предусмотрено статьей 40.1 </w:t>
      </w:r>
      <w:proofErr w:type="spellStart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ГрК</w:t>
      </w:r>
      <w:proofErr w:type="spellEnd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РФ; </w:t>
      </w:r>
    </w:p>
    <w:p w:rsidR="005E14FC" w:rsidRPr="00CE5DB9" w:rsidRDefault="005E14FC" w:rsidP="005E14FC">
      <w:pPr>
        <w:spacing w:after="0" w:line="288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изменению; </w:t>
      </w:r>
    </w:p>
    <w:p w:rsidR="005E14FC" w:rsidRPr="00CE5DB9" w:rsidRDefault="005E14FC" w:rsidP="005E14FC">
      <w:pPr>
        <w:spacing w:after="0" w:line="288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10) копия договора о комплексном развитии территории в случае, если строительство, реконструкцию объектов капитального строительства планируется осуществлять в границах территории, в отношении которой принято решение о комплексном развитии территории или заключен такой договор, а в случае, если реализация решения о комплексном развитии территории осуществляется без заключения такого договора, – копия решения о комплексном развитии территории. При этом в случае строительства, реконструкции объектов капитального строительства в границах территории, подлежащей комплексному развитию, с привлечением средств бюджета бюджетной системы Российской Федерации предоставление копий таких договора о комплексном развитии территории и (или) решения не требуется;</w:t>
      </w:r>
    </w:p>
    <w:p w:rsidR="005E14FC" w:rsidRPr="00CE5DB9" w:rsidRDefault="005E14FC" w:rsidP="005E14FC">
      <w:pPr>
        <w:spacing w:after="0" w:line="288" w:lineRule="atLeast"/>
        <w:ind w:firstLine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11) проект межевания территории в случае, указанном в части 7.3 статьи 51 </w:t>
      </w:r>
      <w:proofErr w:type="spellStart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ГрК</w:t>
      </w:r>
      <w:proofErr w:type="spellEnd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РФ.</w:t>
      </w:r>
    </w:p>
    <w:p w:rsidR="005E14FC" w:rsidRPr="00CE5DB9" w:rsidRDefault="005E14FC" w:rsidP="005E14FC">
      <w:pPr>
        <w:spacing w:after="0" w:line="288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предусмотренном пунктом 2.3.3 настоящего административного регламента, заявитель вправе представить по собственной инициативе документы (сведения), указанные в подпунктах 2, 4 - 7, 9, 10 настоящего пункта, а также:</w:t>
      </w:r>
    </w:p>
    <w:p w:rsidR="005E14FC" w:rsidRPr="00CE5DB9" w:rsidRDefault="005E14FC" w:rsidP="005E14FC">
      <w:pPr>
        <w:spacing w:after="0" w:line="288" w:lineRule="atLeast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правоустанавливающие документы на смежные земельные участки,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права на которые зарегистрированы в Едином государственном реестре недвижимости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выдаваемые в соответствии с положениями </w:t>
      </w:r>
      <w:hyperlink r:id="rId26" w:history="1">
        <w:r w:rsidRPr="00CE5DB9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пункта 5</w:t>
        </w:r>
      </w:hyperlink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Правил, утвержденных постановлением Правительства РФ от 06.04.2022 № 603, градостроительные планы земельных участков в отношении каждого из 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смежных земельных участков или градостроительный план земельного участка, единый для всех смежных земельных участков.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2.5.3. В целях внесения изменений в разрешение на строительство заявитель, за исключением лиц, указанных в частях 21.5 - 21.7 и 21.9 статьи 51 </w:t>
      </w:r>
      <w:proofErr w:type="spellStart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ГрК</w:t>
      </w:r>
      <w:proofErr w:type="spellEnd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РФ, самостоятельно представляет следующие документы: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1) заявление о внесении изменений в разрешение на строительство (в том числе в связи с необходимостью продления срока действия разрешения на строительство) (далее также – заявление о внесении изменений) по форме согласно приложению 2 к настоящему административному регламенту;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документы, предусмотренные пунктом 2.5.1 настоящего административного регламента (кроме заявления), за исключением случая подачи заявления о внесении изменений в разрешение на строительство исключительно в связи с продлением срока действия такого разрешения.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2.5.4. В целях внесения изменений в разрешение на строительство заявитель, за исключением лиц, указанных в частях 21.5 - 21.7 и 21.9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статьи 51 </w:t>
      </w:r>
      <w:proofErr w:type="spellStart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ГрК</w:t>
      </w:r>
      <w:proofErr w:type="spellEnd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РФ, вправе представить по собственной инициативе документы (сведения), предусмотренные пунктом 2.5.2 настоящего административного регламента, за исключением случая подачи заявления о внесении изменений в разрешение на строительство исключительно    в связи с продлением срока действия такого разрешения.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внесения изменений в разрешение на строительство в связи с необходимостью продления срока действия такого разрешения заявитель вправе представить по собственной инициативе оригинал разрешения на строительство.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2.5.5. В целях внесения изменений в разрешение на строительство лица, указанные в частях 21.5 - </w:t>
      </w:r>
      <w:hyperlink r:id="rId27" w:history="1">
        <w:r w:rsidRPr="00CE5DB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21.7</w:t>
        </w:r>
      </w:hyperlink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28" w:history="1">
        <w:r w:rsidRPr="00CE5DB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21.9</w:t>
        </w:r>
      </w:hyperlink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51 </w:t>
      </w:r>
      <w:proofErr w:type="spellStart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ГрК</w:t>
      </w:r>
      <w:proofErr w:type="spellEnd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РФ, самостоятельно представляют следующие документы: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уведомление о переходе прав на земельные участки (в случае приобретения права на земельный участок) по форме согласно приложению 3 к настоящему административному регламенту; 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если в Едином государственном реестре недвижимости не содержатся сведения о правоустанавливающих документах на земельный участок, к заявлению прилагаются копии таких документов;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2) уведомление об образовании земельного участка (в случае образования земельных участков путем объединения земельных участков, раздела, перераспределения земельных участков или выдела из земельных участков, в отношении которых выдано разрешение на строительство) по форме согласно приложению 3 к настоящему административному регламенту;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3) уведомление о переходе права пользования недрами (при принятии решения о переоформлении лицензии на право пользования недрами) по форме согласно приложению 3 к настоящему административному регламенту.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2.5.6. Лица, указанные в частях 21.5 - </w:t>
      </w:r>
      <w:hyperlink r:id="rId29" w:history="1">
        <w:r w:rsidRPr="00CE5DB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21.7</w:t>
        </w:r>
      </w:hyperlink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30" w:history="1">
        <w:r w:rsidRPr="00CE5DB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21.9</w:t>
        </w:r>
      </w:hyperlink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51 </w:t>
      </w:r>
      <w:proofErr w:type="spellStart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ГрК</w:t>
      </w:r>
      <w:proofErr w:type="spellEnd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РФ, вправе представить по собственной инициативе следующие документы: 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копии правоустанавливающих документов на земельные участки в случае, указанном в части 21.5 статьи 51 </w:t>
      </w:r>
      <w:proofErr w:type="spellStart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ГрК</w:t>
      </w:r>
      <w:proofErr w:type="spellEnd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РФ, если в Едином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государственном реестре недвижимости содержатся сведения об таких документах;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копию решения об образовании земельных участков в случаях, предусмотренных </w:t>
      </w:r>
      <w:hyperlink r:id="rId31" w:history="1">
        <w:r w:rsidRPr="00CE5DB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частями 21.6</w:t>
        </w:r>
      </w:hyperlink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32" w:history="1">
        <w:r w:rsidRPr="00CE5DB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21.7</w:t>
        </w:r>
      </w:hyperlink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51 </w:t>
      </w:r>
      <w:proofErr w:type="spellStart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ГрК</w:t>
      </w:r>
      <w:proofErr w:type="spellEnd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РФ;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копию градостроительного плана земельного участка, на котором планируется осуществить строительство, реконструкцию объекта капитального строительства в случае, предусмотренном </w:t>
      </w:r>
      <w:hyperlink r:id="rId33" w:history="1">
        <w:r w:rsidRPr="00CE5DB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21.7</w:t>
        </w:r>
      </w:hyperlink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51 </w:t>
      </w:r>
      <w:proofErr w:type="spellStart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ГрК</w:t>
      </w:r>
      <w:proofErr w:type="spellEnd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РФ;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копию решения о предоставлении права пользования недрами и решения о переоформлении лицензии на право пользования недрами в случае, предусмотренном </w:t>
      </w:r>
      <w:hyperlink r:id="rId34" w:history="1">
        <w:r w:rsidRPr="00CE5DB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21.9</w:t>
        </w:r>
      </w:hyperlink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51 </w:t>
      </w:r>
      <w:proofErr w:type="spellStart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ГрК</w:t>
      </w:r>
      <w:proofErr w:type="spellEnd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2.5.7.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 (их копии или сведения, содержащиеся в них), указанные в пунктах 2.5.2, 2.5.4 и 2.5.6 настоящего административного регламента запрашиваются уполномоченным органом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если заявитель не представил указанные документы по собственной инициативе. 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2.5.9. Уполномоченный орган не вправе требовать от заявителя:</w:t>
      </w:r>
    </w:p>
    <w:p w:rsidR="005E14FC" w:rsidRPr="00CE5DB9" w:rsidRDefault="005E14FC" w:rsidP="005E14FC">
      <w:pPr>
        <w:spacing w:after="0" w:line="240" w:lineRule="auto"/>
        <w:ind w:firstLine="426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5E14FC" w:rsidRPr="00CE5DB9" w:rsidRDefault="005E14FC" w:rsidP="005E14FC">
      <w:pPr>
        <w:spacing w:after="0" w:line="240" w:lineRule="auto"/>
        <w:ind w:firstLine="426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представления документов и информации, которые находятся в распоряжении органа, предоставляющего муниципальную услугу,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 Волгоградской области, муниципальными правовыми актами. Заявитель вправе представить указанные документы и информацию по собственной инициативе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5E14FC" w:rsidRPr="00CE5DB9" w:rsidRDefault="005E14FC" w:rsidP="005E14FC">
      <w:pPr>
        <w:spacing w:after="0" w:line="240" w:lineRule="auto"/>
        <w:ind w:firstLine="426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3) осуществления действий, в том числе согласований, необходимых для получения государственных и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35" w:history="1">
        <w:r w:rsidRPr="00CE5DB9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части 1 статьи 9</w:t>
        </w:r>
      </w:hyperlink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Федерального закона № 210-ФЗ;</w:t>
      </w:r>
    </w:p>
    <w:p w:rsidR="005E14FC" w:rsidRPr="00CE5DB9" w:rsidRDefault="005E14FC" w:rsidP="005E14FC">
      <w:pPr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услуги, либо в предоставлении муниципальной услуги, за исключением следующих случаев: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частью 1.1 статьи 16 Федерального закона 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№ 210-ФЗ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 Федерального закона 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№ 210-ФЗ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, уведомляется заявитель, а также приносятся извинения за доставленные неудобства;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5)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210-ФЗ,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Arial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2.6. </w:t>
      </w:r>
      <w:r w:rsidRPr="00CE5DB9">
        <w:rPr>
          <w:rFonts w:ascii="Times New Roman" w:eastAsia="Calibri" w:hAnsi="Times New Roman" w:cs="Arial"/>
          <w:sz w:val="28"/>
          <w:szCs w:val="28"/>
          <w:lang w:eastAsia="ru-RU"/>
        </w:rPr>
        <w:t>Требования к оформлению и способы подачи документов.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2.6.1. Документы, указанные в пункте 2.5.1 настоящего административного регламента (за исключением заявления), </w:t>
      </w:r>
      <w:r w:rsidRPr="00CE5DB9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направляются заявителем 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исключительно в электронной форме. 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i/>
          <w:spacing w:val="-1"/>
          <w:sz w:val="28"/>
          <w:szCs w:val="28"/>
          <w:lang w:eastAsia="ru-RU"/>
        </w:rPr>
        <w:t>(в соответствии с постановлением Администрации Волгоградской области от 25.05.2020 № 297-п «</w:t>
      </w:r>
      <w:r w:rsidRPr="00CE5D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 установлении случаев, в которых направление документов для выдачи органами исполнительной власти Волгоградской области и органами местного самоуправления муниципальных образований Волгоградской области разрешений на строительство и разрешений на ввод объектов в эксплуатацию осуществляется исключительно в электронной форме»)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trike/>
          <w:spacing w:val="-1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Документы, указанные в пунктах 2.5.1, 2.5.3 и 2.5.5 настоящего административного регламента, подаются заявителем </w:t>
      </w:r>
      <w:r w:rsidRPr="00CE5D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посредством личного обращения в уполномоченный орган, в том числе через МФЦ, либо направляется в уполномоченный орган посредством почтового отправления или по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электронной почте.</w:t>
      </w:r>
      <w:r w:rsidRPr="00CE5DB9">
        <w:rPr>
          <w:rFonts w:ascii="Times New Roman" w:eastAsia="Times New Roman" w:hAnsi="Times New Roman" w:cs="Times New Roman"/>
          <w:strike/>
          <w:spacing w:val="-1"/>
          <w:sz w:val="28"/>
          <w:szCs w:val="28"/>
          <w:lang w:eastAsia="ru-RU"/>
        </w:rPr>
        <w:t xml:space="preserve"> </w:t>
      </w:r>
    </w:p>
    <w:p w:rsidR="005E14FC" w:rsidRPr="00CE5DB9" w:rsidRDefault="005E14FC" w:rsidP="005E14FC">
      <w:pPr>
        <w:widowControl w:val="0"/>
        <w:tabs>
          <w:tab w:val="left" w:pos="720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Документы также могут быть поданы заявителем с использованием Единого портала государственных и муниципальных услуг,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деятельности.</w:t>
      </w:r>
    </w:p>
    <w:p w:rsidR="005E14FC" w:rsidRPr="00CE5DB9" w:rsidRDefault="005E14FC" w:rsidP="005E14FC">
      <w:pPr>
        <w:widowControl w:val="0"/>
        <w:tabs>
          <w:tab w:val="left" w:pos="72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направлении документов в электронной форме используется электронная подпись в соответствии с действующим законодательством.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2.6.2. Застройщики, в наименованиях которых содержатся слова «специализированный застройщик» могут подать документы (сведения), необходимые для получения разрешения на строительство, предусмотренные пунктами 2.5.1 и 2.5.2 настоящего административного регламента, с использованием единой информационной системы жилищного строительства, предусмотренной Федеральным законом от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Федерации»,  за исключением случаев, если в соответствии с нормативным правовым актом Волгоградской области подача заявления о выдаче разрешения на строительство осуществляется через иные информационные системы, интегрированные с единой информационной системой жилищного строительства.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2.7. Исчерпывающий перечень оснований для отказа в приеме документов, необходимых для предоставления муниципальной услуги.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Заявителю направляется уведомление об отказе в приеме к рассмотрению документов в следующих случаях: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документы 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(сведения)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указанные в пунктах 2.5.1 настоящего административного регламента (за исключением заявления),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представлены с нарушением требований к оформлению, предусмотренных в абзаце первом пункта 2.6.1 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настоящего административного регламента;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в результате проверки усиленной квалифицированной электронной подписи (далее – квалифицированная подпись) выявлено несоблюдение установленных </w:t>
      </w:r>
      <w:hyperlink r:id="rId36" w:history="1">
        <w:r w:rsidRPr="00CE5DB9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статьей 11</w:t>
        </w:r>
      </w:hyperlink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Федерального закона от 06.04.2011 № 63-ФЗ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«Об электронной подписи» (далее – Федеральный закон № 63-ФЗ) условий признания ее действительности (в случае подписания документов квалифицированной подписью).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2.8. 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Исчерпывающий перечень оснований для приостановления или отказа в предоставлении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услуги.</w:t>
      </w:r>
    </w:p>
    <w:p w:rsidR="005E14FC" w:rsidRPr="00CE5DB9" w:rsidRDefault="005E14FC" w:rsidP="005E14FC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2.8.1. О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снования для 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приостановления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услуги отсутствуют.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2.8.2. Основаниями для отказа в выдаче разрешения на строительство являются:</w:t>
      </w:r>
    </w:p>
    <w:p w:rsidR="005E14FC" w:rsidRPr="00CE5DB9" w:rsidRDefault="005E14FC" w:rsidP="005E14FC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1) отсутствие документов и сведений, предусмотренных пунктом 2.5.1 настоящего административного регламента;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2) несоответствие представленных документов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выдачи разрешения на строительство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а также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выдачи разрешения на строительство;</w:t>
      </w:r>
    </w:p>
    <w:p w:rsidR="005E14FC" w:rsidRPr="00CE5DB9" w:rsidRDefault="005E14FC" w:rsidP="005E14FC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3) несоответствие представленных документов требованиям, установленным в разрешении на отклонение от предельных параметров разрешенного строительства, реконструкции;</w:t>
      </w:r>
    </w:p>
    <w:p w:rsidR="005E14FC" w:rsidRPr="00CE5DB9" w:rsidRDefault="005E14FC" w:rsidP="005E14FC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4) отсутствие документации по планировке территории, утвержденной в соответствии с договором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комплексном развитии территории (за исключением случаев самостоятельной реализации Российской Федерацией, субъектом Российской Федерации или муниципальным образованием решения о комплексном развитии территории застройки или реализации такого решения оператором комплексного развития территории) – 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случае, если строительство, реконструкция объекта капитального строительства планируются на территории, в отношении которой органом местного самоуправления принято решение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комплексном развитии территории, или территории, в отношении которой заключен договор о комплексном развитии территории в соответствии со статьей 70 </w:t>
      </w:r>
      <w:proofErr w:type="spellStart"/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ГрК</w:t>
      </w:r>
      <w:proofErr w:type="spellEnd"/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РФ; </w:t>
      </w:r>
    </w:p>
    <w:p w:rsidR="005E14FC" w:rsidRPr="00CE5DB9" w:rsidRDefault="005E14FC" w:rsidP="005E14FC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5)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одного из условий, предусмотренных в абзацах втором - четвертом пункта 2.3.3 настоящего административного регламента;</w:t>
      </w:r>
    </w:p>
    <w:p w:rsidR="005E14FC" w:rsidRPr="00CE5DB9" w:rsidRDefault="005E14FC" w:rsidP="005E14FC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несоответствие проектной документации очередности планируемого развития территории, предусмотренной проектом планировки территории – в случае, если строительство, реконструкция объекта капитального строительства планируются в границах территории, подлежащей комплексному развитию. 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2.8.3. В случае предусмотренном пунктом 2.3.3 настоящего административного регламента, у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полномоченный орган при проведении проверки соответствия проектной документации требованиям, предусмотренным </w:t>
      </w:r>
      <w:hyperlink r:id="rId37" w:history="1">
        <w:r w:rsidRPr="00CE5DB9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пунктом 2 части 11 статьи 51</w:t>
        </w:r>
      </w:hyperlink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ГрК</w:t>
      </w:r>
      <w:proofErr w:type="spellEnd"/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РФ, а также допустимости размещения объекта капитального строительства, не являющегося линейным объектом, в соответствии с разрешенным использованием смежных земельных участков и ограничениями, установленными в соответствии с земельным и иным законодательством Российской Федерации, не учитывает установленные правилами землепользования и застройки минимальные отступы от общих границ 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смежных земельных участков в целях определения мест допустимого размещения объекта капитального строительства, не являющегося линейным объектом, за пределами которых запрещено строительство зданий, строений и сооружений. При этом предоставление заявителем разрешения на отклонение от предельных параметров разрешенного строительства, реконструкции не требуется.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(в </w:t>
      </w:r>
      <w:r w:rsidRPr="00CE5D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соответствии с пунктом 9 Правил, утвержденных постановлением Правительства РФ от 06.04.2022 № 603)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Отказ в выдаче разрешения на строительство в связи         с несоответствием представленной проектной документации минимальным отступам от границ смежных земельных участков в целях определения мест допустимого размещения объекта капитального строительства, не являющегося линейным объектом, за пределами которых запрещено строительство зданий, строений и сооружений, не допускается.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2.8.4. Основаниями для отказа во</w:t>
      </w:r>
      <w:r w:rsidRPr="00CE5DB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внесении изменений в разрешение на строительство</w:t>
      </w:r>
      <w:r w:rsidRPr="00CE5DB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являются:</w:t>
      </w:r>
    </w:p>
    <w:p w:rsidR="005E14FC" w:rsidRPr="00CE5DB9" w:rsidRDefault="005E14FC" w:rsidP="005E14F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1) отсутствие в уведомлении о переходе прав на земельный участок, права пользования недрами, об образовании земельного участка:</w:t>
      </w:r>
    </w:p>
    <w:p w:rsidR="005E14FC" w:rsidRPr="00CE5DB9" w:rsidRDefault="005E14FC" w:rsidP="005E14F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реквизитов документов, предусмотренных соответственно подпунктами 1 - 4 пункта 2.5.6 настоящего административного регламента;</w:t>
      </w:r>
    </w:p>
    <w:p w:rsidR="005E14FC" w:rsidRPr="00CE5DB9" w:rsidRDefault="005E14FC" w:rsidP="005E14F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правоустанавливающего документа на земельный участок в случае, указанном в абзаце третьем пункта 2.5.5 настоящего административного регламента;</w:t>
      </w:r>
    </w:p>
    <w:p w:rsidR="005E14FC" w:rsidRPr="00CE5DB9" w:rsidRDefault="005E14FC" w:rsidP="005E14F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документов 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(сведений)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предусмотренных пунктами 2.5.1 настоящего административного регламента, в случае поступления заявления о внесении изменений, кроме заявления о внесении изменений исключительно в связи с продлением срока действия такого разрешения; </w:t>
      </w:r>
    </w:p>
    <w:p w:rsidR="005E14FC" w:rsidRPr="00CE5DB9" w:rsidRDefault="005E14FC" w:rsidP="005E14F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недостоверность сведений, указанных в уведомлении о переходе прав на земельный участок, права пользования недрами, об образовании земельного участка; </w:t>
      </w:r>
    </w:p>
    <w:p w:rsidR="005E14FC" w:rsidRPr="00CE5DB9" w:rsidRDefault="005E14FC" w:rsidP="005E14F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градостроительного плана образованного земельного участка, в случае, предусмотренном частью 21.7 статьи 51 </w:t>
      </w:r>
      <w:proofErr w:type="spellStart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ГрК</w:t>
      </w:r>
      <w:proofErr w:type="spellEnd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РФ. При этом градостроительный план земельного участка должен быть выдан не ранее чем за три года до дня направления уведомления, указанного в части 21.10 статьи 51 </w:t>
      </w:r>
      <w:proofErr w:type="spellStart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ГрК</w:t>
      </w:r>
      <w:proofErr w:type="spellEnd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РФ;</w:t>
      </w:r>
    </w:p>
    <w:p w:rsidR="005E14FC" w:rsidRPr="00CE5DB9" w:rsidRDefault="005E14FC" w:rsidP="005E14F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изменений, кроме заявления о внесении изменений исключительно в связи с продлением срока действия такого разрешения. В случае представления для внесения изменений в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разрешение на строительство градостроительного плана земельного участка, выданного после получения разрешения на строительство,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строительство;</w:t>
      </w:r>
    </w:p>
    <w:p w:rsidR="005E14FC" w:rsidRPr="00CE5DB9" w:rsidRDefault="005E14FC" w:rsidP="005E14F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несоответствие планируемого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принятия решения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 внесении изменений в разрешение на строительство, в случае, предусмотренном частью 21.7 статьи 51 </w:t>
      </w:r>
      <w:proofErr w:type="spellStart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ГрК</w:t>
      </w:r>
      <w:proofErr w:type="spellEnd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РФ, или в случае поступления заявления застройщика о внесении изменений в разрешение на строительство, кроме заявления о внесении изменений исключительно  в связи с продлением срока действия такого разрешения;</w:t>
      </w:r>
    </w:p>
    <w:p w:rsidR="005E14FC" w:rsidRPr="00CE5DB9" w:rsidRDefault="005E14FC" w:rsidP="005E14F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6) несоответствие планируемого размещения объекта капитального строительства требованиям, установленным в разрешении на отклонение от предельных параметров разрешенного строительства, реконструкции, в случае поступления заявления застройщика о внесении изменений в разрешение на строительство, кроме заявления о внесении изменений исключительно в связи с продлением срока действия такого разрешения;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наличие у уполномоченного органа информации о выявленном в рамках государственного строительного надзора, 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федерального государственного земельного контроля (надзора) 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муниципального земельного контроля факте отсутствия начатых работ по строительству, реконструкции на день подачи заявления о внесении изменений в связи   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работ, если направление такого извещения является обязательным в соответствии с требованиями части 5 статьи 52 </w:t>
      </w:r>
      <w:proofErr w:type="spellStart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ГрК</w:t>
      </w:r>
      <w:proofErr w:type="spellEnd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РФ,в</w:t>
      </w:r>
      <w:proofErr w:type="spellEnd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случае, если внесение изменений в разрешение на строительство связано с продлением срока действия разрешения на строительство. В этом случае уполномоченный орган обязан запросить такую информацию в соответствующих органе государственной власти или органе местного самоуправления,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взаимодействия;</w:t>
      </w:r>
    </w:p>
    <w:p w:rsidR="005E14FC" w:rsidRPr="00CE5DB9" w:rsidRDefault="005E14FC" w:rsidP="005E14F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8) подача заявления о внесении изменений менее чем за десять рабочих дней до истечения срока действия разрешения на строительство.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2.8.5. До 01.01.2027 в отношении объектов капитального строительства, разрешения на строительство которых выданы до 01.01.2024 и по которым не выданы разрешения на ввод их в эксплуатацию отказ во внесении изменений в разрешение на строительство наряду с основаниями, предусмотренными подпунктами 1 - 4, 6 и 7 пункта 2.8.4 настоящего административного регламента, осуществляется в случае несоответствия такого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Федерации, на дату выдачи разрешения 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на строительство такого объекта капитального строительства. При этом положения подпункта 5 пункта 2.8.4 настоящего административного регламента не применяются.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(в соответствии с абзацем первым части 10 статьи 4 </w:t>
      </w:r>
      <w:r w:rsidRPr="00CE5DB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Федерального закона от 29.12.2004 № 191-ФЗ «О введении в действие Градостроительного кодекса Российской Федерации»)</w:t>
      </w:r>
      <w:r w:rsidRPr="00CE5D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5E14FC" w:rsidRPr="00CE5DB9" w:rsidRDefault="005E14FC" w:rsidP="005E14FC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2.8.6. Положения подпункта 8 пункта 2.8.4 настоящего административного регламента не применяются: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- в случае приобретения застройщиком прав на земельный участок на основании соглашения о завершении строительства объекта незавершенного строительства и об исполнении застройщиком обязательств перед гражданами, денежные средства которых привлечены для строительства многоквартирных домов и права которых нарушены, включенными в реестр пострадавших граждан в соответствии с Федеральным законом от 30.12.2004 № 214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Федерации»;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- в случае приобретения застройщиком прав на земельный участок в порядке, предусмотренном статьями 201.15-1 и 201.15-2 Федерального закона от 26.10.2002 № 127-ФЗ «О несостоятельности (банкротстве)»;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до 01.01.2027 в отношении объектов капитального строительства, разрешения на строительство которых выданы до 01.01.2024 и по которым не выданы разрешения на ввод их в эксплуатацию. 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(в соответствии с абзацем первым части 10 статьи 4 </w:t>
      </w:r>
      <w:r w:rsidRPr="00CE5DB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Федерального закона от 29.12.2004 № 191-ФЗ «О введении в действие Градостроительного кодекса Российской Федерации»)</w:t>
      </w:r>
      <w:r w:rsidRPr="00CE5D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В случаях, предусмотренных абзацами вторым и третьим настоящего пункта, подача заявления о внесении изменений допускается в течение одного года с даты приобретения таких прав.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(в соответствии с частью 8 статьи 4 Федерального закона от 29.12.2004</w:t>
      </w: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Pr="00CE5DB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№ 191-ФЗ «О введении в действие Градостроительного кодекса Российской Федерации»)</w:t>
      </w:r>
    </w:p>
    <w:p w:rsidR="005E14FC" w:rsidRPr="00CE5DB9" w:rsidRDefault="005E14FC" w:rsidP="005E14FC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2.9. Муниципальная услуга предоставляется без взимания платы.</w:t>
      </w:r>
    </w:p>
    <w:p w:rsidR="005E14FC" w:rsidRPr="00CE5DB9" w:rsidRDefault="005E14FC" w:rsidP="005E14FC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2.10. Максимальный срок ожидания в очереди при подаче заявления и при получении результата предоставления муниципальной услуги в случае обращения заявителя непосредственно в уполномоченный орган или МФЦ составляет 15 минут.</w:t>
      </w:r>
      <w:r w:rsidRPr="00CE5D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5E14FC" w:rsidRPr="00CE5DB9" w:rsidRDefault="005E14FC" w:rsidP="005E14F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2.11. Срок регистрации заявления и прилагаемых к нему документов составляет:</w:t>
      </w:r>
    </w:p>
    <w:p w:rsidR="005E14FC" w:rsidRPr="00CE5DB9" w:rsidRDefault="005E14FC" w:rsidP="005E14F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- на личном приеме граждан  –  не  более 15 минут;</w:t>
      </w:r>
    </w:p>
    <w:p w:rsidR="005E14FC" w:rsidRPr="00CE5DB9" w:rsidRDefault="005E14FC" w:rsidP="005E14F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- при поступлении заявления и документов по почте, электронной почте, через Единый портал государственных и муниципальных услуг или через МФЦ – 1 рабочий день.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2.12. 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Требования к помещениям, в которых предоставляется муниципальная услуга, к залу ожидания, местам для заполнения </w:t>
      </w:r>
      <w:r w:rsidRPr="00CE5D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заявлений 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предоставлении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услуги, информационным стендам с образцами их заполнения и перечнем документов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и (или) информации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необходимых для предоставления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right="-1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2.12.1. Требования к помещениям, в которых предоставляется муниципальная услуга.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right="-1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Помещения, в которых предоставляется муниципальная услуга, обеспечиваются необходимыми для предоставления муниципальной услуги оборудованием (компьютерами, средствами связи, оргтехникой), канцелярскими принадлежностями, информационными и справочными материалами, наглядной информацией, стульями и столами).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Помещения уполномоченного органа должны соответствовать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санитарным правилам СП 2.2.3670-20 «Санитарно-эпидемиологические требования к условиям труда», утвержденным постановлением Главного государственного санитарного врача Российской Федерации от 02.12.2020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40, 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и быть оборудованы средствами пожаротушения.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Вход и выход из помещений оборудуются соответствующими указателями.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Вход в уполномоченный орган оборудуется информационной табличкой (вывеской), содержащей информацию о наименовании, месте нахождения и режиме работы.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Кабинеты оборудуются информационной табличкой (вывеской), содержащей информацию о наименовании уполномоченного органа (структурного подразделения), осуществляющего предоставление муниципальной услуги.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2.12.2. Требования к местам ожидания.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 уполномоченного органа.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Места ожидания должны быть оборудованы стульями, кресельными секциями, скамьями.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2.12.3. Требования к местам приема заявителей.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Прием заявителей осуществляется в специально выделенных для этих целей помещениях.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Каждое рабочее место специалистов уполномоченного органа должно быть оборудовано персональным компьютером с возможностью доступа к необходимым информационным базам данных, печатающим и копирующим устройствам.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При организации рабочих мест должна быть предусмотрена возможность свободного входа и выхода специалистов уполномоченного органа из помещения при необходимости.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Места сдачи и получения документов заявителями, места для информирования заявителей и заполнения необходимых документов 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оборудуются стульями (креслами) и столами и обеспечиваются писчей бумагой и письменными принадлежностями.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2.12.4. Требования к информационным стендам.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В помещениях уполномоченного органа, предназначенных для работы с заявителями, размещаются информационные стенды, обеспечивающие получение информации о предоставлении муниципальной услуги.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На информационных стендах, официальном сайте уполномоченного органа размещаются следующие информационные материалы: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извлечения из законодательных и нормативных правовых актов, содержащих нормы, регулирующие деятельность по исполнению муниципальной услуги;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текст настоящего административного регламента;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информация о порядке исполнения муниципальной услуги;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перечень документов, необходимых для предоставления муниципальной услуги;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формы и образцы документов для заполнения;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right="-1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месте нахождения и графике работы уполномоченного органа и МФЦ; 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right="-1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справочные телефоны;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right="-1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адреса электронной почты и адреса Интернет-сайтов;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right="-1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месте личного приема, а также об установленных для личного приема днях и часах.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При изменении информации по исполнению муниципальной услуги осуществляется ее периодическое обновление.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Визуальная, текстовая и мультимедийная информация о порядке предоставления муниципальной услуги размещается на информационном стенде или информационном терминале (устанавливается в удобном для граждан месте), а также на Едином портале государственных и муниципальных услуг (</w:t>
      </w:r>
      <w:hyperlink r:id="rId38" w:history="1">
        <w:r w:rsidRPr="00CE5DB9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www.gosuslugi.ru</w:t>
        </w:r>
      </w:hyperlink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),</w:t>
      </w:r>
      <w:r w:rsidRPr="00CE5DB9">
        <w:rPr>
          <w:rFonts w:ascii="Arial" w:eastAsia="Calibri" w:hAnsi="Arial" w:cs="Arial"/>
          <w:sz w:val="28"/>
          <w:szCs w:val="28"/>
          <w:lang w:eastAsia="ru-RU"/>
        </w:rPr>
        <w:t xml:space="preserve"> 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а также на официальном сайте уполномоченного органа (</w:t>
      </w:r>
      <w:proofErr w:type="spellStart"/>
      <w:r w:rsidRPr="00CE5DB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ольховскийрайон.рф</w:t>
      </w:r>
      <w:proofErr w:type="spellEnd"/>
      <w:r w:rsidRPr="00CE5DB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).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Оформление визуальной,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2.12.5. Требования к обеспечению доступности предоставления муниципальной услуги для инвалидов.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обеспечения условий доступности для инвалидов муниципальной услуги должно быть обеспечено: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- оказание специалистами помощи инвалидам в посадке в транспортное средство и высадке из него перед входом в помещения, в которых предоставляется муниципальная услуга, в том числе с использованием кресла-коляски;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- беспрепятственный вход инвалидов в помещение и выход из него;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возможность самостоятельного передвижения инвалидов по территории организации, помещения, в которых оказывается муниципальная услуга;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сопровождение инвалидов, имеющих стойкие расстройства функции зрения и самостоятельного передвижения, и оказание им помощи на территории организации, помещения, в которых оказывается муниципальная услуга;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надлежащее размещение оборудования и носителей информации, необходимых для обеспечения беспрепятственного доступа инвалидов в помещения и к услугам, с учетом ограничений их жизнедеятельности;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допуск </w:t>
      </w:r>
      <w:proofErr w:type="spellStart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сурдопереводчика</w:t>
      </w:r>
      <w:proofErr w:type="spellEnd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тифлосурдопереводчика</w:t>
      </w:r>
      <w:proofErr w:type="spellEnd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допуск собаки-проводника при наличии документа, подтверждающего ее специальное обучение и выданного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при необходимости услуги по месту жительства инвалида или в дистанционном режиме;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- оказание специалистами иной необходимой помощи инвалидам в преодолении барьеров, препятствующих получению ими услуг наравне с другими лицами.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right="-1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2.13. Показателями доступности и качества муниципальной услуги являются предоставление муниципальной услуги или осуществление отдельных административных процедур в электронной форме, получение заявителем информации о ходе предоставления муниципальной услуги с использованием средств телефонной связи, электронного информирования, соблюдение сроков предоставления муниципальной услуги, отсутствие жалоб и претензий со стороны заявителя, а также судебных актов о признании незаконными решений, действий (бездействия) </w:t>
      </w:r>
      <w:r w:rsidRPr="00CE5D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уполномоченного органа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должностных лиц</w:t>
      </w:r>
      <w:r w:rsidRPr="00CE5DB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CE5D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уполномоченного органа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E14FC" w:rsidRPr="00CE5DB9" w:rsidRDefault="005E14FC" w:rsidP="005E14F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2.14. Иные требования, в том числе учитывающие особенности предоставления муниципальных услуг в электронной форме и МФЦ.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Особенности осуществления отдельных административных процедур, действий, выполнение которых обеспечивается заявителю при предоставлении муниципальной услуги в электронной форме, и предоставления муниципальной услуги через МФЦ установлены в разделе 3 настоящего административного регламента.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Pr="00CE5DB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Состав, последовательность и сроки выполнения административных процедур, требования к порядку их выполнения,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 том числе особенности выполнения административных процедур 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 электронной форме, а также особенности выполнения административных процедур в МФЦ</w:t>
      </w:r>
    </w:p>
    <w:p w:rsidR="005E14FC" w:rsidRPr="00CE5DB9" w:rsidRDefault="005E14FC" w:rsidP="005E14FC">
      <w:pPr>
        <w:widowControl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3.1. Состав и последовательность административных процедур.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3.1.1. 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При рассмотрении документов</w:t>
      </w:r>
      <w:r w:rsidRPr="00CE5DB9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о выдаче разрешения на строительство осуществляются следующие административные процедуры: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trike/>
          <w:color w:val="FF0000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а) прием и регистрация документов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(отказ в приеме к рассмотрению документов);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б)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и направление межведомственных запросов о предоставлении документов (информации), необходимых для рассмотрения заявления; 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в) рассмотрение документов, подготовка проекта разрешения на строительство (письма об отказе в выдаче разрешения на строительство);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г) подписание проекта разрешения на строительство (письма об отказе в выдаче разрешения на строительство), выдача (направление) разрешения на строительство (письма об отказе в выдаче разрешения на строительство).</w:t>
      </w:r>
    </w:p>
    <w:p w:rsidR="005E14FC" w:rsidRPr="00CE5DB9" w:rsidRDefault="005E14FC" w:rsidP="005E14FC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3.1.2. При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рассмотрении документов о внесении изменений в разрешение на строительство (в том числе в связи с необходимостью продления срока действия разрешения на строительство) 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осуществляются следующие административные процедуры: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trike/>
          <w:color w:val="FF0000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а) прием и регистрация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 (отказ в приеме к рассмотрению документов);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б)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и направление межведомственных запросов о предоставлении документов (информации), необходимых для рассмотрения заявления; 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в) рассмотрение документов, подготовка проекта решения о внесении изменений (письма об отказе во внесении изменений) в разрешение на строительство;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г) подписание решения о внесении изменений (письма об отказе во внесении изменений) в разрешение на строительство, выдача (направление) решения о внесении изменений (письма об отказе во внесении изменений) в разрешение на строительство.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 Выполнение административных процедур при рассмотрении документов о выдаче разрешения на строительство.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trike/>
          <w:color w:val="FF0000"/>
          <w:sz w:val="28"/>
          <w:szCs w:val="28"/>
          <w:u w:val="single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3.2.1. Прием и регистрация документов</w:t>
      </w:r>
      <w:r w:rsidRPr="00CE5D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(отказ в приеме к рассмотрению документов).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trike/>
          <w:color w:val="FF0000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3.2.1.1. Основанием для начала административной процедуры является поступление в уполномоченный орган либо в МФЦ документов.</w:t>
      </w:r>
    </w:p>
    <w:p w:rsidR="005E14FC" w:rsidRPr="00CE5DB9" w:rsidRDefault="005E14FC" w:rsidP="005E14FC">
      <w:pPr>
        <w:autoSpaceDE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3.2.1.2. Прием документов осуществляет специалист уполномоченного органа либо специалист МФЦ.</w:t>
      </w:r>
    </w:p>
    <w:p w:rsidR="005E14FC" w:rsidRPr="00CE5DB9" w:rsidRDefault="005E14FC" w:rsidP="005E14FC">
      <w:pPr>
        <w:autoSpaceDE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МФЦ передает в уполномоченный орган документы, полученные от заявителя, в день их получения.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3.2.1.3. Получение документов подтверждается уполномоченным органом путем выдачи (направления) заявителю расписки в получении документов.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 представления документов через МФЦ расписка выдается указанным МФЦ.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3.2.1.4. После выдачи (направления) заявителю расписки в получении документов или поступления таких документов из МФЦ специалист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уполномоченного органа осуществляет их регистрацию.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right="-1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представления документов через МФЦ срок предоставления муниципальной услуги исчисляется со дня регистрации документов в МФЦ.</w:t>
      </w:r>
    </w:p>
    <w:p w:rsidR="005E14FC" w:rsidRPr="00CE5DB9" w:rsidRDefault="005E14FC" w:rsidP="005E14FC">
      <w:pPr>
        <w:autoSpaceDE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3.2.1.5. При приеме заявления проводится проверка на наличие оснований для отказа в приеме документов, предусмотренных пунктом 2.7 настоящего административного регламента.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поступлении заявления в электронной форме специалист уполномоченного органа в течение 1 рабочего дня с момента его регистрации проводит процедуру проверки действительности квалифицированной подписи, с использованием которой подписано заявление (пакет электронных документов) о предоставлении муниципальной услуги, предусматривающую проверку соблюдения условий, указанных в </w:t>
      </w:r>
      <w:hyperlink r:id="rId39" w:history="1">
        <w:r w:rsidRPr="00CE5DB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 11</w:t>
        </w:r>
      </w:hyperlink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№ 63-ФЗ.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в результате проверки квалифицированной подписи будет выявлено несоблюдение установленных условий признания ее действительности, уполномоченный орган в течение трех дней со дня завершения проведения такой проверки принимает решение об отказе в приеме к рассмотрению заявления и направляет заявителю уведомление об этом в электронной форме с указанием пунктов </w:t>
      </w:r>
      <w:hyperlink r:id="rId40" w:history="1">
        <w:r w:rsidRPr="00CE5DB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статьи 11</w:t>
        </w:r>
      </w:hyperlink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№ 63-ФЗ, которые послужили основанием для принятия указанного решения. Такое уведомление подписывается квалифицированной подписью руководителя уполномоченного органа или уполномоченного им должностного лица и направляется по адресу электронной почты заявителя либо в его личный кабинет на Едином портале государственных и муниципальных услуг. </w:t>
      </w:r>
    </w:p>
    <w:p w:rsidR="005E14FC" w:rsidRPr="00CE5DB9" w:rsidRDefault="005E14FC" w:rsidP="005E14F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наличия иных оснований для отказа в приеме документов, установленных пунктом 2.7 настоящего административного регламента, сотрудник уполномоченного органа осуществляет подготовку уведомления об отказе в приеме к рассмотрению заявления и документов.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3.2.1.6.</w:t>
      </w:r>
      <w:r w:rsidRPr="00CE5DB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Максимальный срок выполнения административной процедуры: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- при личном приеме – не более 15 минут.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- при поступлении заявления и документов по почте, электронной почте, через Единый портал государственных и муниципальных услуг или через МФЦ – 1 рабочий день.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Уведомление об отказе в приеме к рассмотрению документов, в случае выявления в ходе проверки квалифицированной подписи заявителя несоблюдения установленных условий признания ее действительности направляется в течение 3 дней со дня завершения проведения такой проверки (в случае подписания документов квалифицированной подписью).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3.2.1.8. Результатом выполнения административной процедуры является: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прием и регистрация документов, выдача (направление в электронном виде) расписки в получении документов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направление уведомления о приеме и регистрации документов;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направление </w:t>
      </w:r>
      <w:r w:rsidRPr="00CE5D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уведомления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отказе в приеме к рассмотрению документов. 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3.2.2. Формирование и направление межведомственных запросов о предоставлении документов (информации), необходимых для рассмотрения заявления.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3.2.2.1. Основанием для начала выполнения административной процедуры является получение зарегистрированных в установленном порядке документов.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3.2.2.2. В течение 1 рабочего дня, следующего за днем регистрации документов, специалист уполномоченного органа осуществляет направление межведомственных запросов в государственные органы, органы местного самоуправления и подведомственные государственным органам или органам местного самоуправления организации, в распоряжении которых находятся документы и сведения, перечисленные в пункте 2.5.2 настоящего административного регламента, в случае, если заявитель не представил данные документы по собственной инициативе.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случае, если заявителем самостоятельно представлены все документы 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(сведения)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предусмотренные пунктом 2.5.2 административного регламента, специалист уполномоченного органа переходит к исполнению следующей административной процедуры административного регламента.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3.2.2.3. Максимальный срок выполнения административной процедуры – 1</w:t>
      </w:r>
      <w:r w:rsidRPr="00CE5DB9">
        <w:rPr>
          <w:rFonts w:ascii="Times New Roman" w:eastAsia="Times New Roman" w:hAnsi="Times New Roman" w:cs="Times New Roman"/>
          <w:color w:val="FF0000"/>
          <w:sz w:val="28"/>
          <w:szCs w:val="28"/>
          <w:vertAlign w:val="superscript"/>
          <w:lang w:eastAsia="ru-RU"/>
        </w:rPr>
        <w:t>5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рабочий день со дня поступления документов специалисту уполномоченного органа.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3.2.2.4. Результатом выполнения административной процедуры является формирование и направление межведомственных запросов документов (информации).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3.2.3. Рассмотрение документов, подготовка проекта разрешения на строительство (письма об отказе в выдаче разрешения на строительство).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3.2.3.1. Основанием для начала административной процедуры является получение специалистом уполномоченного органа всех документов (информации) необходимых для предоставления муниципальной услуги. 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3.2.3.2. Специалист уполномоченного органа в течение 1 рабочего дня осуществляет проверку представленных документов и (или) сведений на предмет наличия либо отсутствия оснований для выдачи разрешения на строительство. 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3.2.3.3. В случае, если в процессе рассмотрения документов выявляются, определенные в пункте 2.8.2 настоящего административного регламента основания для отказа в предоставлении муниципальной услуги, специалист уполномоченного органа готовит проект письма об отказе в выдаче разрешения на строительство.</w:t>
      </w:r>
    </w:p>
    <w:p w:rsidR="005E14FC" w:rsidRPr="00CE5DB9" w:rsidRDefault="005E14FC" w:rsidP="005E14F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отказа в предоставлении муниципальной услуги уполномоченный орган информирует заявителя о причинах такого отказа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правовыми актами требований, несоответствие которым повлекло отказ в предоставлении муниципальной услуги. 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3.2.3.4. В случае, если оснований для отказа в предоставлении муниципальной услуги не выявлено, специалист уполномоченного органа оформляет проект разрешения на строительство и передает на подпись руководителю уполномоченного органа. </w:t>
      </w:r>
    </w:p>
    <w:p w:rsidR="005E14FC" w:rsidRPr="00CE5DB9" w:rsidRDefault="005E14FC" w:rsidP="005E14FC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3.2.3.5. Максимальный срок выполнения административной процедуры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1 рабочий день со дня получения специалистом уполномоченного органа всех документов (информации), необходимых для предоставления муниципальной услуги.</w:t>
      </w:r>
    </w:p>
    <w:p w:rsidR="005E14FC" w:rsidRPr="00CE5DB9" w:rsidRDefault="005E14FC" w:rsidP="005E14FC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3.2.3.6. Результатом выполнения административной процедуры является подготовка проекта разрешения на строительство либо проекта письма об отказе в выдаче разрешения на строительство.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3.2.4. Подписание проекта разрешения на строительство (письма об отказе в выдаче), выдача (направление) разрешения на строительство либо письма об отказе в выдаче разрешения на строительство.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3.2.4.1. Основанием для начала административной процедуры является получение руководителем уполномоченного органа проекта разрешения</w:t>
      </w:r>
      <w:r w:rsidRPr="00CE5D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строительство либо проекта письма об отказе в выдаче разрешения на строительство.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3.2.4.2. Руководитель уполномоченного органа осуществляет подписание разрешения на строительство (письма об отказе в выдаче разрешения на строительство).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3.2.4.3. В день подписания разрешения на строительство (письма об отказе в выдаче разрешения на строительство) специалист уполномоченного органа осуществляет его направление (вручение) заявителю. Вручение указанных документов осуществляется под подпись заявителя либо при наличии соответствующего указания в заявлении направляется заказным письмом. 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поступления документов через МФЦ специалист уполномоченного органа осуществляет передачу подписанного разрешения (письма об отказе в выдаче разрешения на строительство) в МФЦ в день подписания указанных документов, 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если иной способ получения не указан заявителем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 на строительство выдается в форме электронного документа, подписанного электронной подписью, в случае, если это указано в заявлении о выдаче разрешения на строительство.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3.2.4.4. Максимальный срок выполнения административной процедуры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E5DB9">
        <w:rPr>
          <w:rFonts w:ascii="Times New Roman" w:eastAsia="Times New Roman" w:hAnsi="Times New Roman" w:cs="Times New Roman"/>
          <w:color w:val="FF0000"/>
          <w:sz w:val="28"/>
          <w:szCs w:val="28"/>
          <w:vertAlign w:val="superscript"/>
          <w:lang w:eastAsia="ru-RU"/>
        </w:rPr>
        <w:t xml:space="preserve">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рабочий день со дня получения руководителем уполномоченного органа проекта разрешения на строительство (письма об отказе в выдаче разрешения на строительство).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3.2.4.5. Результатом выполнения административной процедуры является:</w:t>
      </w:r>
    </w:p>
    <w:p w:rsidR="005E14FC" w:rsidRPr="00CE5DB9" w:rsidRDefault="005E14FC" w:rsidP="005E14FC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направление (вручение) заявителю разрешения</w:t>
      </w:r>
      <w:r w:rsidRPr="00CE5D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строительство либо письма об отказе в выдаче разрешения на строительство;</w:t>
      </w:r>
    </w:p>
    <w:p w:rsidR="005E14FC" w:rsidRPr="00CE5DB9" w:rsidRDefault="005E14FC" w:rsidP="005E14FC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направление в МФЦ разрешения</w:t>
      </w:r>
      <w:r w:rsidRPr="00CE5D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строительство либо письма об отказе в выдаче разрешения на строительство.</w:t>
      </w:r>
    </w:p>
    <w:p w:rsidR="005E14FC" w:rsidRPr="00CE5DB9" w:rsidRDefault="005E14FC" w:rsidP="005E14FC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3.2.4.6 Специалист уполномоченного органа в течение трех рабочих дней со дня выдачи разрешения на строительство осуществляет направление копии разрешения на строительство: </w:t>
      </w:r>
    </w:p>
    <w:p w:rsidR="005E14FC" w:rsidRPr="00CE5DB9" w:rsidRDefault="005E14FC" w:rsidP="005E14FC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 в федеральный орган исполнительной власти, уполномоченный на осуществление государственного строительного надзора, в случае, если выдано разрешение на ввод объекта в эксплуатацию объекта капитального строительства, указанного в пункте 5.1 статьи 6 </w:t>
      </w:r>
      <w:proofErr w:type="spellStart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ГрК</w:t>
      </w:r>
      <w:proofErr w:type="spellEnd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РФ, или исполнительный орган Волгоградской области, уполномоченный на осуществление государственного строительного надзора, в случае, если выдано разрешение на ввод в эксплуатацию иных объектов капитального строительства; </w:t>
      </w:r>
    </w:p>
    <w:p w:rsidR="005E14FC" w:rsidRPr="00CE5DB9" w:rsidRDefault="005E14FC" w:rsidP="005E14FC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в органы государственной власти или органы местного самоуправления (в том числе с использованием системы межведомственного электронного взаимодействия и подключаемых к ней региональных систем межведомственного электронного взаимодействия), принявшие решение об установлении или изменении зоны с особыми условиями использования территории в связи с размещением объекта, в целях строительства, реконструкции которого выдано разрешение на строительство, в случаях, предусмотренных пунктом 9 части 7 статьи 51 </w:t>
      </w:r>
      <w:proofErr w:type="spellStart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ГрК</w:t>
      </w:r>
      <w:proofErr w:type="spellEnd"/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РФ. 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3.3. Выполнение административных процедур при рассмотрении документов о внесении изменений в разрешение на строительство (в том числе в связи с необходимостью продления срока действия разрешения на строительство).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trike/>
          <w:color w:val="FF0000"/>
          <w:sz w:val="28"/>
          <w:szCs w:val="28"/>
          <w:u w:val="single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3.3.1. П</w:t>
      </w:r>
      <w:r w:rsidRPr="00CE5DB9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рием и регистрация документов о внесении изменений в разрешение на строительство</w:t>
      </w:r>
      <w:r w:rsidRPr="00CE5D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(отказ в приеме к рассмотрению документов).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3.3.1.1. Основанием для начала административной процедуры является поступление в уполномоченный орган либо в МФЦ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E5DB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документов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разрешение на строительство</w:t>
      </w:r>
      <w:r w:rsidRPr="00CE5DB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.</w:t>
      </w:r>
    </w:p>
    <w:p w:rsidR="005E14FC" w:rsidRPr="00CE5DB9" w:rsidRDefault="005E14FC" w:rsidP="005E14FC">
      <w:pPr>
        <w:autoSpaceDE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3.3.1.2. Прием документов осуществляет специалист уполномоченного органа либо специалист МФЦ.</w:t>
      </w:r>
    </w:p>
    <w:p w:rsidR="005E14FC" w:rsidRPr="00CE5DB9" w:rsidRDefault="005E14FC" w:rsidP="005E14FC">
      <w:pPr>
        <w:autoSpaceDE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МФЦ передает в уполномоченный орган документы, полученные от заявителя, в день их получения.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3.3.1.3.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документов подтверждается уполномоченным органом путем выдачи (направления) заявителю расписки в получении документов.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 представления документов через МФЦ расписка выдается указанным МФЦ.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3.3.1.4. После выдачи (направления) заявителю расписки в получении документов или поступления таких документов из МФЦ специалист уполномоченного органа осуществляет их регистрацию.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right="-1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представления документов через МФЦ срок предоставления муниципальной услуги исчисляется со дня регистрации документов в МФЦ.</w:t>
      </w:r>
    </w:p>
    <w:p w:rsidR="005E14FC" w:rsidRPr="00CE5DB9" w:rsidRDefault="005E14FC" w:rsidP="005E14FC">
      <w:pPr>
        <w:autoSpaceDE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3.3.1.5. При приеме заявления о внесении изменений проводится проверка на наличие оснований для отказа в приеме документов, предусмотренных пунктом 2.7 настоящего административного регламента.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поступлении заявления о внесении изменений в электронной форме специалист уполномоченного органа в течение 1 рабочего дня с момента его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регистрации проводит процедуру проверки действительности квалифицированной подписи, с использованием которой подписано заявление (пакет электронных документов) о предоставлении муниципальной услуги, предусматривающую проверку соблюдения условий, указанных в </w:t>
      </w:r>
      <w:hyperlink r:id="rId41" w:history="1">
        <w:r w:rsidRPr="00CE5DB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 11</w:t>
        </w:r>
      </w:hyperlink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№ 63-ФЗ.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в результате проверки квалифицированной подписи будет выявлено несоблюдение установленных условий признания ее действительности, уполномоченный орган в течение трех дней со дня завершения проведения такой проверки принимает решение об отказе в приеме к рассмотрению заявления о внесении изменений и направляет заявителю уведомление об этом в электронной форме с указанием пунктов </w:t>
      </w:r>
      <w:hyperlink r:id="rId42" w:history="1">
        <w:r w:rsidRPr="00CE5DB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статьи 11</w:t>
        </w:r>
      </w:hyperlink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№ 63-ФЗ, которые послужили основанием для принятия указанного решения. Такое уведомление подписывается квалифицированной подписью руководителя уполномоченного органа или уполномоченного им должностного лица и направляется по адресу электронной почты заявителя либо в его личный кабинет на Едином портале государственных и муниципальных услуг. </w:t>
      </w:r>
    </w:p>
    <w:p w:rsidR="005E14FC" w:rsidRPr="00CE5DB9" w:rsidRDefault="005E14FC" w:rsidP="005E14F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наличия иных оснований для отказа в приеме документов, установленных пунктом 2.7 настоящего административного регламента, сотрудник уполномоченного органа осуществляет подготовку уведомления об отказе в приеме к рассмотрению заявления и документов.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3.3.1.6. Максимальный срок выполнения административной процедуры: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- при личном приеме – не более 15</w:t>
      </w:r>
      <w:r w:rsidRPr="00CE5DB9">
        <w:rPr>
          <w:rFonts w:ascii="Times New Roman" w:eastAsia="Calibri" w:hAnsi="Times New Roman" w:cs="Times New Roman"/>
          <w:color w:val="FF0000"/>
          <w:sz w:val="28"/>
          <w:szCs w:val="28"/>
          <w:vertAlign w:val="superscript"/>
          <w:lang w:eastAsia="ru-RU"/>
        </w:rPr>
        <w:t>5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минут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- при поступлении документов по почте, электронной почте или через МФЦ – не более 1 дня со дня поступления в уполномоченный орган.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Уведомление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отказе в приеме к рассмотрению документов, в случае выявления в ходе проверки квалифицированной подписи заявителя несоблюдения установленных условий признания ее действительности </w:t>
      </w:r>
      <w:r w:rsidRPr="00CE5D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направляется в течение 3 дней со дня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завершения проведения такой проверки.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3.3.1.7. Результатом выполнения административной процедуры является: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прием и регистрация документов, выдача (направление в электронном виде) расписки в получении документов;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направление уведомления об отказе в приеме к рассмотрению документов.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3.3.2. Формирование и направление межведомственных запросов о предоставлении документов (информации), необходимых для рассмотрения заявления.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3.3.2.1. Основанием для начала выполнения административной процедуры является получение зарегистрированных в установленном порядке документов.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3.3.2.2. В течение 1 рабочего дня, следующего за днем получения 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E5DB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документов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специалист уполномоченного органа осуществляет направление межведомственных запросов в государственные органы, органы местного самоуправления и подведомственные государственным органам или органам местного самоуправления организации, в распоряжении которых находятся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документы и сведения, перечисленные в пунктах 2.5.4, 2.5.6 настоящего административного регламента, в случае, если заявитель не представил данные документы по собственной инициативе.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заявителем самостоятельно представлены все документы, предусмотренные пунктами 2.5.4, 2.5.6 настоящего административного регламента, либо подано заявление о внесении изменений исключительно в связи с продлением срока действия такого разрешения, специалист уполномоченного органа переходит к исполнению следующей административной процедуры административного регламента.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3.3.2.3. Максимальный срок выполнения административной процедуры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1 рабочий день со дня поступления документов специалисту уполномоченного органа.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3.3.2.4. Результатом выполнения административной процедуры является формирование и направление межведомственных запросов документов (информации).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3.3.3. Рассмотрение документов, подготовка проекта решения о внесении изменений (письма об отказе во внесении </w:t>
      </w:r>
      <w:proofErr w:type="gramStart"/>
      <w:r w:rsidRPr="00CE5D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изменений)в</w:t>
      </w:r>
      <w:proofErr w:type="gramEnd"/>
      <w:r w:rsidRPr="00CE5D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разрешение на строительство.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3.3.3.1. Основанием для начала административной процедуры является получение специалистом уполномоченного органа всех документов (информации) необходимых для предоставления муниципальной услуги. 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3.3.3.2. Специалист уполномоченного органа в течение 1 рабочего дня осуществляет проверку представленных документов и (или) сведений на предмет наличия либо отсутствия оснований для выдачи разрешения на строительство. 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3.3.3.3. В случае, если в процессе рассмотрения документов выявляются, определенные в пункте 2.8.4 настоящего административного регламента основания для отказа в предоставлении муниципальной услуги, специалист уполномоченного органа готовит проект письма об отказе во внесении изменений в разрешение на строительство. 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отказа в предоставлении муниципальной услуги уполномоченный орган информирует заявителя о причинах такого отказа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муниципальной услуги.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3.3.3.4. В случае если оснований для отказа в предоставлении муниципальной услуги не выявлено, специалист уполномоченного органа осуществляет подготовку проекта решения о внесении изменений в разрешение на строительство и передает на подпись руководителю уполномоченного органа.</w:t>
      </w:r>
    </w:p>
    <w:p w:rsidR="005E14FC" w:rsidRPr="00CE5DB9" w:rsidRDefault="005E14FC" w:rsidP="005E14FC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3.3.3.5. Максимальный срок выполнения административной процедуры – 1</w:t>
      </w:r>
      <w:r w:rsidRPr="00CE5DB9">
        <w:rPr>
          <w:rFonts w:ascii="Times New Roman" w:eastAsia="Times New Roman" w:hAnsi="Times New Roman" w:cs="Times New Roman"/>
          <w:color w:val="FF0000"/>
          <w:sz w:val="28"/>
          <w:szCs w:val="28"/>
          <w:vertAlign w:val="superscript"/>
          <w:lang w:eastAsia="ru-RU"/>
        </w:rPr>
        <w:t>5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рабочий день со дня получения специалистом уполномоченного органа всех документов (информации), необходимых для предоставления муниципальной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услуги.</w:t>
      </w:r>
    </w:p>
    <w:p w:rsidR="005E14FC" w:rsidRPr="00CE5DB9" w:rsidRDefault="005E14FC" w:rsidP="005E14FC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3.3.3.6. Результатом выполнения административной процедуры является подготовка проекта решения о внесении изменений в разрешение на строительство либо подготовка проекта письма об отказе во внесении изменений в разрешение на строительство.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3.3.4. Принятие решения о внесении изменений (письма об отказе во внесении изменений) в разрешение на строительство, выдача (направление) решения о внесении изменений (письма об отказе во внесении изменений) в разрешение на строительство.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3.3.4.1. Основанием для начала административной процедуры является получение руководителем уполномоченного органа проекта решения о внесении изменений в разрешение на строительство либо проекта письма об отказе во внесении изменений в разрешение на строительство.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3.3.4.2. Руководитель уполномоченного органа осуществляет подписание решения о внесении изменений (письма об отказе во внесении изменений) в разрешение на строительство.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3.3.4.3. В день подписания решения о внесении изменений (письма об отказе во внесении изменений) в разрешение на строительство   специалист уполномоченного органа:</w:t>
      </w:r>
    </w:p>
    <w:p w:rsidR="005E14FC" w:rsidRPr="00CE5DB9" w:rsidRDefault="005E14FC" w:rsidP="005E14F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проставляет отметку в разрешении на строительство с указанием даты 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принятия уполномоченным органом решения о внесении изменений в разрешение на строительство (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если при подаче документов заявителем представлен оригинал разрешения на строительство);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осуществляет направление (вручение) заявителю решения о внесении изменений (письма об отказе во внесении изменений) в разрешение на строительство с приложением оригинала разрешения на строительство (при наличии). 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Вручение указанных документов осуществляется под подпись заявителя либо при наличии соответствующего указания в заявлении направляется заказным письмом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поступления 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(уведомления)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МФЦ специалист уполномоченного органа в день подписания решения о внесении изменений (письма об отказе во внесении изменений) в разрешение на строительство осуществляет передачу указанных документов с приложение оригинала разрешения на строительство (при наличии) в МФЦ, 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если иной способ получения не указан заявителем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внесении изменений в разрешение на строительство или об отказе во внесении изменений в разрешение на строительство направляется в форме электронного документа, подписанного электронной подписью, в случае, если это указано в заявлении о внесении изменений в разрешение на строительство.</w:t>
      </w:r>
    </w:p>
    <w:p w:rsidR="005E14FC" w:rsidRPr="00CE5DB9" w:rsidRDefault="005E14FC" w:rsidP="005E14F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3.3.4.4. Максимальный срок выполнения административной процедуры – 1</w:t>
      </w:r>
      <w:r w:rsidRPr="00CE5DB9">
        <w:rPr>
          <w:rFonts w:ascii="Times New Roman" w:eastAsia="Times New Roman" w:hAnsi="Times New Roman" w:cs="Times New Roman"/>
          <w:color w:val="FF0000"/>
          <w:sz w:val="28"/>
          <w:szCs w:val="28"/>
          <w:vertAlign w:val="superscript"/>
          <w:lang w:eastAsia="ru-RU"/>
        </w:rPr>
        <w:t>5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рабочий день со дня получения руководителем уполномоченного органа проекта решения о внесении изменений (письма об отказе во внесении изменений) в разрешение на строительство.</w:t>
      </w:r>
    </w:p>
    <w:p w:rsidR="005E14FC" w:rsidRPr="00CE5DB9" w:rsidRDefault="005E14FC" w:rsidP="005E14FC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3.3.4.5. Результатом выполнения административной процедуры является:</w:t>
      </w:r>
    </w:p>
    <w:p w:rsidR="005E14FC" w:rsidRPr="00CE5DB9" w:rsidRDefault="005E14FC" w:rsidP="005E14FC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- направление (вручение) заявителю решения о внесении изменений в разрешение на ввод объекта в эксплуатацию либо письма об отказе во внесении изменений в разрешение на ввод объекта в эксплуатацию с приложение оригинала разрешения на строительство (при наличии);</w:t>
      </w:r>
    </w:p>
    <w:p w:rsidR="005E14FC" w:rsidRPr="00CE5DB9" w:rsidRDefault="005E14FC" w:rsidP="005E14FC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- направление в МФЦ решения о внесении изменений в разрешение на ввод объекта в эксплуатацию либо письма об отказе во внесении изменений в разрешение на ввод объекта в эксплуатацию с приложение оригинала разрешения на строительство (при наличии).</w:t>
      </w:r>
    </w:p>
    <w:p w:rsidR="005E14FC" w:rsidRPr="00CE5DB9" w:rsidRDefault="005E14FC" w:rsidP="005E14FC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3.3.4.6. Специалист уполномоченного органа в течение пяти рабочих дней со дня внесения изменений в разрешение на строительство осуществляет направление уведомления о принятии решения о внесении изменений в разрешение на строительство:</w:t>
      </w:r>
    </w:p>
    <w:p w:rsidR="005E14FC" w:rsidRPr="00CE5DB9" w:rsidRDefault="005E14FC" w:rsidP="005E14FC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федеральный орган исполнительной власти или исполнительный орган Волгоградской области, осуществляющие государственный строительный надзор при строительстве, реконструкции объекта капитального строительства, в разрешение на строительство которого внесено изменение;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- федеральный органа исполнительной власти (его территориальный орган),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недвижимости.</w:t>
      </w:r>
    </w:p>
    <w:p w:rsidR="005E14FC" w:rsidRPr="00CE5DB9" w:rsidRDefault="005E14FC" w:rsidP="005E14FC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3.4. Порядок осуществления административных процедур в электронной форме, в том числе с использованием Единого портала государственных и муниципальных услуг.</w:t>
      </w:r>
    </w:p>
    <w:p w:rsidR="005E14FC" w:rsidRPr="00CE5DB9" w:rsidRDefault="005E14FC" w:rsidP="005E14FC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3.4.1. При предоставлении уполномоченным органом муниципальной услуги в электронной форме посредством Единого портала государственных и муниципальных услуг заявителю обеспечивается выполнение следующих действий: </w:t>
      </w:r>
    </w:p>
    <w:p w:rsidR="005E14FC" w:rsidRPr="00CE5DB9" w:rsidRDefault="005E14FC" w:rsidP="005E14FC">
      <w:pPr>
        <w:spacing w:after="0" w:line="240" w:lineRule="auto"/>
        <w:ind w:firstLine="426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информации о порядке и сроках предоставления муниципальной услуги;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запись на прием в уполномоченный орган для подачи запроса о предоставлении муниципальной услуги (далее – запрос);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формирование запроса;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прием и регистрация уполномоченным органом запроса и иных документов, необходимых для предоставления муниципальной услуги;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получение результата предоставления муниципальной услуги;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получение сведений о ходе выполнения запроса;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осуществление оценки качества предоставления муниципальной услуги;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досудебное (внесудебное) обжалование решений и действий (бездействия) органа (организации), должностного лица органа (организации) либо муниципального служащего;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анкетирование заявителя (предъявление заявителю перечня вопросов и исчерпывающего перечня вариантов ответов на указанные вопросы) в целях 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определения варианта муниципальной услуги, предусмотренного административным регламентом предоставления муниципальной услуги, соответствующего признакам заявителя;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предъявление заявителю варианта предоставления муниципальной услуги, предусмотренного административным регламентом предоставления муниципальной услуги. 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3.4.2. Для предоставления муниципальной услуги с использованием Единого портала государственных и муниципальных услуг заявитель заполняет форму, в которой необходимо указать сведения, необходимые для получения услуги. 3.4.3. Заявление считается отправленным после получения заявителем соответствующего электронного уведомления в личный кабинет заявителя или его представителя на Едином портале государственных и муниципальных услуг.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3.4.4. В ходе предоставления муниципальной услуги заявитель получает уведомления о статусе услуги в личном кабинете заявителя или его представителя на Едином портале государственных и муниципальных услуг.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3.4.5. Заявителю в качестве результата предоставления услуги обеспечивается по его выбору возможность: 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получения электронного документа, подписанного с использованием квалифицированной подписи;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E5DB9">
        <w:rPr>
          <w:rFonts w:ascii="Times New Roman" w:eastAsia="Calibri" w:hAnsi="Times New Roman" w:cs="Times New Roman"/>
          <w:sz w:val="28"/>
          <w:szCs w:val="28"/>
          <w:lang w:eastAsia="ru-RU"/>
        </w:rPr>
        <w:t>получения с использованием Единого портала государственных и муниципальных услуг электронного документа в машиночитаемом формате, подписанного квалифицированной подписью со стороны уполномоченного органа</w:t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результата предоставления услуги на Едином портале государственных и муниципальных услуг в форме электронного документа дополнительно обеспечивается возможность получения по желанию заявителя документа на бумажном носителе, подтверждающего содержание электронного документа.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об электронных документах - результатах предоставления услуг, в отношении которых предоставляется возможность, предусмотренная абзацем вторым настоящего пункта, размещается оператором Единого портала государственных и муниципальных услуг в едином личном кабинете или в электронной форме запроса.</w:t>
      </w:r>
    </w:p>
    <w:p w:rsidR="005E14FC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получения результата предоставления услуги в форме электронного документа или документа на бумажном носителе обеспечивается заявителю в течение срока действия результата предоставления услуги (в случае если такой срок установлен нормативными правовыми актами Российской Федерации).</w:t>
      </w:r>
    </w:p>
    <w:p w:rsidR="005E14FC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4FC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4FC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4FC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4FC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4FC" w:rsidRDefault="005E14FC" w:rsidP="005E14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4FC" w:rsidRPr="00CE5DB9" w:rsidRDefault="005E14FC" w:rsidP="005E14FC">
      <w:pPr>
        <w:widowControl w:val="0"/>
        <w:shd w:val="clear" w:color="auto" w:fill="FFFFFF"/>
        <w:tabs>
          <w:tab w:val="left" w:pos="12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</w:t>
      </w:r>
      <w:r w:rsidRPr="00CE5DB9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Приложение 1</w:t>
      </w:r>
    </w:p>
    <w:p w:rsidR="005E14FC" w:rsidRPr="00CE5DB9" w:rsidRDefault="005E14FC" w:rsidP="005E14FC">
      <w:pPr>
        <w:widowControl w:val="0"/>
        <w:spacing w:after="0" w:line="240" w:lineRule="exact"/>
        <w:ind w:left="482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4"/>
          <w:szCs w:val="28"/>
          <w:lang w:eastAsia="ru-RU"/>
        </w:rPr>
        <w:t>к административному регламенту</w:t>
      </w:r>
    </w:p>
    <w:p w:rsidR="005E14FC" w:rsidRPr="00CE5DB9" w:rsidRDefault="005E14FC" w:rsidP="005E14FC">
      <w:pPr>
        <w:widowControl w:val="0"/>
        <w:shd w:val="clear" w:color="auto" w:fill="FFFFFF"/>
        <w:tabs>
          <w:tab w:val="left" w:pos="1234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4FC" w:rsidRPr="00CE5DB9" w:rsidRDefault="005E14FC" w:rsidP="005E14FC">
      <w:pPr>
        <w:spacing w:after="0" w:line="240" w:lineRule="auto"/>
        <w:ind w:left="3400" w:firstLine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5DB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CE5D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</w:t>
      </w:r>
    </w:p>
    <w:p w:rsidR="005E14FC" w:rsidRPr="00CE5DB9" w:rsidRDefault="005E14FC" w:rsidP="005E14FC">
      <w:pPr>
        <w:pBdr>
          <w:bottom w:val="single" w:sz="12" w:space="1" w:color="auto"/>
        </w:pBdr>
        <w:spacing w:after="0" w:line="240" w:lineRule="auto"/>
        <w:ind w:left="3400" w:firstLine="2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E5DB9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(наименование исполнительно-распорядительного</w:t>
      </w:r>
    </w:p>
    <w:p w:rsidR="005E14FC" w:rsidRPr="00CE5DB9" w:rsidRDefault="005E14FC" w:rsidP="005E14FC">
      <w:pPr>
        <w:pBdr>
          <w:bottom w:val="single" w:sz="12" w:space="1" w:color="auto"/>
        </w:pBdr>
        <w:tabs>
          <w:tab w:val="left" w:pos="4302"/>
        </w:tabs>
        <w:spacing w:after="0" w:line="240" w:lineRule="auto"/>
        <w:ind w:left="3400" w:firstLine="2"/>
        <w:jc w:val="center"/>
        <w:rPr>
          <w:rFonts w:ascii="Times New Roman" w:eastAsia="Times New Roman" w:hAnsi="Times New Roman" w:cs="Times New Roman"/>
          <w:lang w:eastAsia="ru-RU"/>
        </w:rPr>
      </w:pPr>
    </w:p>
    <w:p w:rsidR="005E14FC" w:rsidRPr="00CE5DB9" w:rsidRDefault="005E14FC" w:rsidP="005E14FC">
      <w:pPr>
        <w:spacing w:after="0" w:line="240" w:lineRule="auto"/>
        <w:ind w:left="3400" w:firstLine="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5DB9">
        <w:rPr>
          <w:rFonts w:ascii="Times New Roman" w:eastAsia="Times New Roman" w:hAnsi="Times New Roman" w:cs="Times New Roman"/>
          <w:sz w:val="18"/>
          <w:szCs w:val="18"/>
          <w:lang w:eastAsia="ru-RU"/>
        </w:rPr>
        <w:t>органа местного самоуправления, предоставляющего</w:t>
      </w:r>
      <w:r w:rsidRPr="00CE5D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_______________________________________________</w:t>
      </w:r>
    </w:p>
    <w:p w:rsidR="005E14FC" w:rsidRPr="00CE5DB9" w:rsidRDefault="005E14FC" w:rsidP="005E14FC">
      <w:pPr>
        <w:spacing w:after="0" w:line="240" w:lineRule="auto"/>
        <w:ind w:firstLine="3402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E5DB9">
        <w:rPr>
          <w:rFonts w:ascii="Times New Roman" w:eastAsia="Times New Roman" w:hAnsi="Times New Roman" w:cs="Times New Roman"/>
          <w:sz w:val="18"/>
          <w:szCs w:val="18"/>
          <w:lang w:eastAsia="ru-RU"/>
        </w:rPr>
        <w:t>муниципальную услугу)</w:t>
      </w:r>
    </w:p>
    <w:p w:rsidR="005E14FC" w:rsidRPr="00CE5DB9" w:rsidRDefault="005E14FC" w:rsidP="005E14FC">
      <w:pPr>
        <w:shd w:val="clear" w:color="auto" w:fill="FFFFFF"/>
        <w:tabs>
          <w:tab w:val="left" w:pos="12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4FC" w:rsidRPr="00CE5DB9" w:rsidRDefault="005E14FC" w:rsidP="005E14FC">
      <w:pPr>
        <w:spacing w:after="0" w:line="240" w:lineRule="auto"/>
        <w:ind w:left="3400" w:firstLine="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DB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кого________________________________________</w:t>
      </w:r>
    </w:p>
    <w:p w:rsidR="005E14FC" w:rsidRPr="00CE5DB9" w:rsidRDefault="005E14FC" w:rsidP="005E14FC">
      <w:pPr>
        <w:spacing w:after="0" w:line="240" w:lineRule="auto"/>
        <w:ind w:left="3400" w:firstLine="2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E5DB9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(наименование заявителя, фамилия, имя,</w:t>
      </w:r>
    </w:p>
    <w:p w:rsidR="005E14FC" w:rsidRPr="00CE5DB9" w:rsidRDefault="005E14FC" w:rsidP="005E14FC">
      <w:pPr>
        <w:pBdr>
          <w:bottom w:val="single" w:sz="12" w:space="1" w:color="auto"/>
        </w:pBdr>
        <w:spacing w:after="0" w:line="240" w:lineRule="auto"/>
        <w:ind w:left="3400" w:firstLine="2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E14FC" w:rsidRPr="00CE5DB9" w:rsidRDefault="005E14FC" w:rsidP="005E14FC">
      <w:pPr>
        <w:spacing w:after="0" w:line="240" w:lineRule="auto"/>
        <w:ind w:left="3400" w:firstLine="2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E5DB9">
        <w:rPr>
          <w:rFonts w:ascii="Times New Roman" w:eastAsia="Times New Roman" w:hAnsi="Times New Roman" w:cs="Times New Roman"/>
          <w:sz w:val="18"/>
          <w:szCs w:val="18"/>
          <w:lang w:eastAsia="ru-RU"/>
        </w:rPr>
        <w:t>отчество - для граждан, полное наименование</w:t>
      </w:r>
    </w:p>
    <w:p w:rsidR="005E14FC" w:rsidRPr="00CE5DB9" w:rsidRDefault="005E14FC" w:rsidP="005E14FC">
      <w:pPr>
        <w:pBdr>
          <w:bottom w:val="single" w:sz="12" w:space="1" w:color="auto"/>
        </w:pBdr>
        <w:spacing w:after="0" w:line="240" w:lineRule="auto"/>
        <w:ind w:left="3400" w:firstLine="2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E14FC" w:rsidRPr="00CE5DB9" w:rsidRDefault="005E14FC" w:rsidP="005E14FC">
      <w:pPr>
        <w:spacing w:after="0" w:line="240" w:lineRule="auto"/>
        <w:ind w:left="3400" w:firstLine="2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E5DB9">
        <w:rPr>
          <w:rFonts w:ascii="Times New Roman" w:eastAsia="Times New Roman" w:hAnsi="Times New Roman" w:cs="Times New Roman"/>
          <w:sz w:val="18"/>
          <w:szCs w:val="18"/>
          <w:lang w:eastAsia="ru-RU"/>
        </w:rPr>
        <w:t>организации - для юридических лиц,</w:t>
      </w:r>
    </w:p>
    <w:p w:rsidR="005E14FC" w:rsidRPr="00CE5DB9" w:rsidRDefault="005E14FC" w:rsidP="005E14FC">
      <w:pPr>
        <w:pBdr>
          <w:bottom w:val="single" w:sz="12" w:space="1" w:color="auto"/>
        </w:pBdr>
        <w:spacing w:after="0" w:line="240" w:lineRule="auto"/>
        <w:ind w:left="3400" w:firstLine="2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E14FC" w:rsidRPr="00CE5DB9" w:rsidRDefault="005E14FC" w:rsidP="005E14FC">
      <w:pPr>
        <w:spacing w:after="0" w:line="240" w:lineRule="auto"/>
        <w:ind w:left="3400" w:firstLine="2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E5DB9">
        <w:rPr>
          <w:rFonts w:ascii="Times New Roman" w:eastAsia="Times New Roman" w:hAnsi="Times New Roman" w:cs="Times New Roman"/>
          <w:sz w:val="18"/>
          <w:szCs w:val="18"/>
          <w:lang w:eastAsia="ru-RU"/>
        </w:rPr>
        <w:t>почтовый адрес и индекс</w:t>
      </w:r>
    </w:p>
    <w:p w:rsidR="005E14FC" w:rsidRPr="00CE5DB9" w:rsidRDefault="005E14FC" w:rsidP="005E14FC">
      <w:pPr>
        <w:pBdr>
          <w:bottom w:val="single" w:sz="12" w:space="1" w:color="auto"/>
        </w:pBdr>
        <w:spacing w:after="0" w:line="240" w:lineRule="auto"/>
        <w:ind w:left="3400" w:firstLine="2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E14FC" w:rsidRPr="00CE5DB9" w:rsidRDefault="005E14FC" w:rsidP="005E14FC">
      <w:pPr>
        <w:spacing w:after="0" w:line="240" w:lineRule="auto"/>
        <w:ind w:left="3400" w:firstLine="2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E5DB9">
        <w:rPr>
          <w:rFonts w:ascii="Times New Roman" w:eastAsia="Times New Roman" w:hAnsi="Times New Roman" w:cs="Times New Roman"/>
          <w:sz w:val="18"/>
          <w:szCs w:val="18"/>
          <w:lang w:eastAsia="ru-RU"/>
        </w:rPr>
        <w:t>контактный телефон)</w:t>
      </w:r>
    </w:p>
    <w:p w:rsidR="005E14FC" w:rsidRPr="00CE5DB9" w:rsidRDefault="005E14FC" w:rsidP="005E14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4FC" w:rsidRPr="00CE5DB9" w:rsidRDefault="005E14FC" w:rsidP="005E14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DB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5E14FC" w:rsidRPr="00CE5DB9" w:rsidRDefault="005E14FC" w:rsidP="005E14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DB9">
        <w:rPr>
          <w:rFonts w:ascii="Times New Roman" w:eastAsia="Times New Roman" w:hAnsi="Times New Roman" w:cs="Times New Roman"/>
          <w:sz w:val="24"/>
          <w:szCs w:val="24"/>
          <w:lang w:eastAsia="ru-RU"/>
        </w:rPr>
        <w:t>о выдаче разрешения на строительство</w:t>
      </w:r>
    </w:p>
    <w:tbl>
      <w:tblPr>
        <w:tblW w:w="0" w:type="auto"/>
        <w:tblInd w:w="108" w:type="dxa"/>
        <w:tblBorders>
          <w:bottom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79"/>
      </w:tblGrid>
      <w:tr w:rsidR="005E14FC" w:rsidRPr="00CE5DB9" w:rsidTr="005E436C">
        <w:tc>
          <w:tcPr>
            <w:tcW w:w="9179" w:type="dxa"/>
            <w:tcBorders>
              <w:bottom w:val="single" w:sz="4" w:space="0" w:color="auto"/>
            </w:tcBorders>
          </w:tcPr>
          <w:p w:rsidR="005E14FC" w:rsidRPr="00CE5DB9" w:rsidRDefault="005E14FC" w:rsidP="005E4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14FC" w:rsidRPr="00CE5DB9" w:rsidRDefault="005E14FC" w:rsidP="005E436C">
            <w:pPr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Прошу выдать разрешение на строительство для целей строительства,</w:t>
            </w:r>
          </w:p>
        </w:tc>
      </w:tr>
      <w:tr w:rsidR="005E14FC" w:rsidRPr="00CE5DB9" w:rsidTr="005E436C">
        <w:trPr>
          <w:trHeight w:val="121"/>
        </w:trPr>
        <w:tc>
          <w:tcPr>
            <w:tcW w:w="9179" w:type="dxa"/>
            <w:tcBorders>
              <w:bottom w:val="single" w:sz="4" w:space="0" w:color="auto"/>
            </w:tcBorders>
          </w:tcPr>
          <w:p w:rsidR="005E14FC" w:rsidRPr="00CE5DB9" w:rsidRDefault="005E14FC" w:rsidP="005E4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реконструкции объекта капитального строительства</w:t>
            </w:r>
          </w:p>
        </w:tc>
      </w:tr>
      <w:tr w:rsidR="005E14FC" w:rsidRPr="00CE5DB9" w:rsidTr="005E436C">
        <w:tc>
          <w:tcPr>
            <w:tcW w:w="9179" w:type="dxa"/>
            <w:tcBorders>
              <w:top w:val="single" w:sz="4" w:space="0" w:color="auto"/>
              <w:bottom w:val="nil"/>
            </w:tcBorders>
          </w:tcPr>
          <w:p w:rsidR="005E14FC" w:rsidRPr="00CE5DB9" w:rsidRDefault="005E14FC" w:rsidP="005E4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(ненужное зачеркнуть)</w:t>
            </w:r>
          </w:p>
        </w:tc>
      </w:tr>
      <w:tr w:rsidR="005E14FC" w:rsidRPr="00CE5DB9" w:rsidTr="005E436C">
        <w:tc>
          <w:tcPr>
            <w:tcW w:w="9179" w:type="dxa"/>
            <w:tcBorders>
              <w:top w:val="nil"/>
              <w:bottom w:val="single" w:sz="4" w:space="0" w:color="auto"/>
            </w:tcBorders>
          </w:tcPr>
          <w:p w:rsidR="005E14FC" w:rsidRPr="00CE5DB9" w:rsidRDefault="005E14FC" w:rsidP="005E4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4FC" w:rsidRPr="00CE5DB9" w:rsidTr="005E436C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254"/>
        </w:trPr>
        <w:tc>
          <w:tcPr>
            <w:tcW w:w="9179" w:type="dxa"/>
            <w:tcBorders>
              <w:top w:val="single" w:sz="4" w:space="0" w:color="auto"/>
              <w:bottom w:val="nil"/>
            </w:tcBorders>
          </w:tcPr>
          <w:p w:rsidR="005E14FC" w:rsidRPr="00CE5DB9" w:rsidRDefault="005E14FC" w:rsidP="005E4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(наименование объекта капитального строительства в соответствии с проектной </w:t>
            </w:r>
          </w:p>
        </w:tc>
      </w:tr>
      <w:tr w:rsidR="005E14FC" w:rsidRPr="00CE5DB9" w:rsidTr="005E436C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299"/>
        </w:trPr>
        <w:tc>
          <w:tcPr>
            <w:tcW w:w="9179" w:type="dxa"/>
            <w:tcBorders>
              <w:top w:val="nil"/>
              <w:bottom w:val="single" w:sz="4" w:space="0" w:color="auto"/>
            </w:tcBorders>
          </w:tcPr>
          <w:p w:rsidR="005E14FC" w:rsidRPr="00CE5DB9" w:rsidRDefault="005E14FC" w:rsidP="005E4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4FC" w:rsidRPr="00CE5DB9" w:rsidTr="005E436C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130"/>
        </w:trPr>
        <w:tc>
          <w:tcPr>
            <w:tcW w:w="9179" w:type="dxa"/>
            <w:tcBorders>
              <w:top w:val="nil"/>
              <w:bottom w:val="nil"/>
            </w:tcBorders>
          </w:tcPr>
          <w:p w:rsidR="005E14FC" w:rsidRPr="00CE5DB9" w:rsidRDefault="005E14FC" w:rsidP="005E4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документацией, краткие проектные характеристики объекта, описание этапа строительства, </w:t>
            </w:r>
          </w:p>
        </w:tc>
      </w:tr>
      <w:tr w:rsidR="005E14FC" w:rsidRPr="00CE5DB9" w:rsidTr="005E436C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196"/>
        </w:trPr>
        <w:tc>
          <w:tcPr>
            <w:tcW w:w="9179" w:type="dxa"/>
            <w:tcBorders>
              <w:top w:val="nil"/>
              <w:bottom w:val="single" w:sz="4" w:space="0" w:color="auto"/>
            </w:tcBorders>
          </w:tcPr>
          <w:p w:rsidR="005E14FC" w:rsidRPr="00CE5DB9" w:rsidRDefault="005E14FC" w:rsidP="005E4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4FC" w:rsidRPr="00CE5DB9" w:rsidTr="005E436C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299"/>
        </w:trPr>
        <w:tc>
          <w:tcPr>
            <w:tcW w:w="9179" w:type="dxa"/>
            <w:tcBorders>
              <w:top w:val="single" w:sz="4" w:space="0" w:color="auto"/>
              <w:bottom w:val="single" w:sz="4" w:space="0" w:color="auto"/>
            </w:tcBorders>
          </w:tcPr>
          <w:p w:rsidR="005E14FC" w:rsidRPr="00CE5DB9" w:rsidRDefault="005E14FC" w:rsidP="005E4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если разрешение выдается на этап)</w:t>
            </w:r>
          </w:p>
          <w:p w:rsidR="005E14FC" w:rsidRPr="00CE5DB9" w:rsidRDefault="005E14FC" w:rsidP="005E4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4FC" w:rsidRPr="00CE5DB9" w:rsidTr="005E436C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299"/>
        </w:trPr>
        <w:tc>
          <w:tcPr>
            <w:tcW w:w="9179" w:type="dxa"/>
            <w:tcBorders>
              <w:top w:val="single" w:sz="4" w:space="0" w:color="auto"/>
              <w:bottom w:val="nil"/>
            </w:tcBorders>
          </w:tcPr>
          <w:p w:rsidR="005E14FC" w:rsidRPr="00CE5DB9" w:rsidRDefault="005E14FC" w:rsidP="005E4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4FC" w:rsidRPr="00CE5DB9" w:rsidTr="005E436C">
        <w:tblPrEx>
          <w:tblBorders>
            <w:top w:val="single" w:sz="4" w:space="0" w:color="auto"/>
            <w:insideH w:val="single" w:sz="4" w:space="0" w:color="auto"/>
          </w:tblBorders>
        </w:tblPrEx>
        <w:tc>
          <w:tcPr>
            <w:tcW w:w="9179" w:type="dxa"/>
            <w:tcBorders>
              <w:top w:val="nil"/>
              <w:bottom w:val="single" w:sz="4" w:space="0" w:color="auto"/>
            </w:tcBorders>
          </w:tcPr>
          <w:p w:rsidR="005E14FC" w:rsidRPr="00CE5DB9" w:rsidRDefault="005E14FC" w:rsidP="005E4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земельном участке по адресу:</w:t>
            </w:r>
          </w:p>
        </w:tc>
      </w:tr>
      <w:tr w:rsidR="005E14FC" w:rsidRPr="00CE5DB9" w:rsidTr="005E436C">
        <w:tblPrEx>
          <w:tblBorders>
            <w:top w:val="single" w:sz="4" w:space="0" w:color="auto"/>
            <w:insideH w:val="single" w:sz="4" w:space="0" w:color="auto"/>
          </w:tblBorders>
        </w:tblPrEx>
        <w:tc>
          <w:tcPr>
            <w:tcW w:w="9179" w:type="dxa"/>
            <w:tcBorders>
              <w:top w:val="single" w:sz="4" w:space="0" w:color="auto"/>
              <w:bottom w:val="nil"/>
            </w:tcBorders>
          </w:tcPr>
          <w:p w:rsidR="005E14FC" w:rsidRPr="00CE5DB9" w:rsidRDefault="005E14FC" w:rsidP="005E4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CE5D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полный адрес объекта капитального строительства с указанием субъекта Российской</w:t>
            </w:r>
          </w:p>
        </w:tc>
      </w:tr>
      <w:tr w:rsidR="005E14FC" w:rsidRPr="00CE5DB9" w:rsidTr="005E436C">
        <w:tblPrEx>
          <w:tblBorders>
            <w:top w:val="single" w:sz="4" w:space="0" w:color="auto"/>
            <w:insideH w:val="single" w:sz="4" w:space="0" w:color="auto"/>
          </w:tblBorders>
        </w:tblPrEx>
        <w:tc>
          <w:tcPr>
            <w:tcW w:w="9179" w:type="dxa"/>
            <w:tcBorders>
              <w:top w:val="nil"/>
              <w:bottom w:val="single" w:sz="4" w:space="0" w:color="auto"/>
            </w:tcBorders>
          </w:tcPr>
          <w:p w:rsidR="005E14FC" w:rsidRPr="00CE5DB9" w:rsidRDefault="005E14FC" w:rsidP="005E4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4FC" w:rsidRPr="00CE5DB9" w:rsidTr="005E436C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445"/>
        </w:trPr>
        <w:tc>
          <w:tcPr>
            <w:tcW w:w="9179" w:type="dxa"/>
            <w:tcBorders>
              <w:top w:val="single" w:sz="4" w:space="0" w:color="auto"/>
              <w:bottom w:val="single" w:sz="4" w:space="0" w:color="auto"/>
            </w:tcBorders>
          </w:tcPr>
          <w:p w:rsidR="005E14FC" w:rsidRPr="00CE5DB9" w:rsidRDefault="005E14FC" w:rsidP="005E4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Федерации, административного района и т.д. или строительный адрес)</w:t>
            </w:r>
          </w:p>
        </w:tc>
      </w:tr>
      <w:tr w:rsidR="005E14FC" w:rsidRPr="00CE5DB9" w:rsidTr="005E436C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445"/>
        </w:trPr>
        <w:tc>
          <w:tcPr>
            <w:tcW w:w="9179" w:type="dxa"/>
            <w:tcBorders>
              <w:top w:val="single" w:sz="4" w:space="0" w:color="auto"/>
              <w:bottom w:val="single" w:sz="4" w:space="0" w:color="auto"/>
            </w:tcBorders>
          </w:tcPr>
          <w:p w:rsidR="005E14FC" w:rsidRPr="00CE5DB9" w:rsidRDefault="005E14FC" w:rsidP="005E4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форме______________________________________________________________</w:t>
            </w:r>
          </w:p>
          <w:p w:rsidR="005E14FC" w:rsidRPr="00CE5DB9" w:rsidRDefault="005E14FC" w:rsidP="005E4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(указывается форма документа – </w:t>
            </w:r>
          </w:p>
          <w:p w:rsidR="005E14FC" w:rsidRPr="00CE5DB9" w:rsidRDefault="005E14FC" w:rsidP="005E4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___________________________________________________________________________________________________</w:t>
            </w:r>
          </w:p>
          <w:p w:rsidR="005E14FC" w:rsidRPr="00CE5DB9" w:rsidRDefault="005E14FC" w:rsidP="005E4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форме электронного документа или в форме документа на бумажном носителе)</w:t>
            </w:r>
          </w:p>
          <w:p w:rsidR="005E14FC" w:rsidRPr="00CE5DB9" w:rsidRDefault="005E14FC" w:rsidP="005E4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E14FC" w:rsidRPr="00CE5DB9" w:rsidTr="005E436C">
        <w:tblPrEx>
          <w:tblBorders>
            <w:top w:val="single" w:sz="6" w:space="0" w:color="auto"/>
            <w:bottom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20"/>
        </w:trPr>
        <w:tc>
          <w:tcPr>
            <w:tcW w:w="9179" w:type="dxa"/>
            <w:tcBorders>
              <w:top w:val="nil"/>
              <w:bottom w:val="single" w:sz="6" w:space="0" w:color="auto"/>
            </w:tcBorders>
          </w:tcPr>
          <w:p w:rsidR="005E14FC" w:rsidRPr="00CE5DB9" w:rsidRDefault="005E14FC" w:rsidP="005E4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14FC" w:rsidRPr="00CE5DB9" w:rsidRDefault="005E14FC" w:rsidP="005E4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заявлению прилагаются следующие документы и сведения:</w:t>
            </w:r>
          </w:p>
          <w:p w:rsidR="005E14FC" w:rsidRPr="00CE5DB9" w:rsidRDefault="005E14FC" w:rsidP="005E4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4FC" w:rsidRPr="00CE5DB9" w:rsidTr="005E436C">
        <w:tblPrEx>
          <w:tblBorders>
            <w:top w:val="single" w:sz="6" w:space="0" w:color="auto"/>
            <w:bottom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21"/>
        </w:trPr>
        <w:tc>
          <w:tcPr>
            <w:tcW w:w="9179" w:type="dxa"/>
            <w:tcBorders>
              <w:top w:val="single" w:sz="6" w:space="0" w:color="auto"/>
              <w:bottom w:val="nil"/>
            </w:tcBorders>
          </w:tcPr>
          <w:p w:rsidR="005E14FC" w:rsidRPr="00CE5DB9" w:rsidRDefault="005E14FC" w:rsidP="005E4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(наименование документов и количество экземпляров, реквизиты документов,</w:t>
            </w:r>
          </w:p>
        </w:tc>
      </w:tr>
      <w:tr w:rsidR="005E14FC" w:rsidRPr="00CE5DB9" w:rsidTr="005E436C">
        <w:tblPrEx>
          <w:tblBorders>
            <w:top w:val="single" w:sz="6" w:space="0" w:color="auto"/>
            <w:bottom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20"/>
        </w:trPr>
        <w:tc>
          <w:tcPr>
            <w:tcW w:w="9179" w:type="dxa"/>
            <w:tcBorders>
              <w:top w:val="nil"/>
              <w:bottom w:val="single" w:sz="6" w:space="0" w:color="auto"/>
            </w:tcBorders>
          </w:tcPr>
          <w:p w:rsidR="005E14FC" w:rsidRPr="00CE5DB9" w:rsidRDefault="005E14FC" w:rsidP="005E4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4FC" w:rsidRPr="00CE5DB9" w:rsidTr="005E436C">
        <w:tblPrEx>
          <w:tblBorders>
            <w:top w:val="single" w:sz="6" w:space="0" w:color="auto"/>
            <w:bottom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20"/>
        </w:trPr>
        <w:tc>
          <w:tcPr>
            <w:tcW w:w="9179" w:type="dxa"/>
            <w:tcBorders>
              <w:top w:val="single" w:sz="6" w:space="0" w:color="auto"/>
              <w:bottom w:val="single" w:sz="6" w:space="0" w:color="auto"/>
            </w:tcBorders>
          </w:tcPr>
          <w:p w:rsidR="005E14FC" w:rsidRPr="00CE5DB9" w:rsidRDefault="005E14FC" w:rsidP="005E436C">
            <w:pPr>
              <w:spacing w:after="0" w:line="288" w:lineRule="atLeast"/>
              <w:ind w:firstLine="54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которые запрашиваются в уполномоченных органах в порядке межведомственного взаимодействия)</w:t>
            </w:r>
          </w:p>
          <w:p w:rsidR="005E14FC" w:rsidRPr="00CE5DB9" w:rsidRDefault="005E14FC" w:rsidP="005E4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E14FC" w:rsidRPr="00CE5DB9" w:rsidTr="005E436C">
        <w:tblPrEx>
          <w:tblBorders>
            <w:top w:val="single" w:sz="6" w:space="0" w:color="auto"/>
            <w:bottom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20"/>
        </w:trPr>
        <w:tc>
          <w:tcPr>
            <w:tcW w:w="9179" w:type="dxa"/>
            <w:tcBorders>
              <w:top w:val="single" w:sz="6" w:space="0" w:color="auto"/>
              <w:bottom w:val="nil"/>
            </w:tcBorders>
          </w:tcPr>
          <w:p w:rsidR="005E14FC" w:rsidRPr="00CE5DB9" w:rsidRDefault="005E14FC" w:rsidP="005E4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E14FC" w:rsidRPr="00CE5DB9" w:rsidRDefault="005E14FC" w:rsidP="005E1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DB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      ____________________       _____________________________</w:t>
      </w:r>
    </w:p>
    <w:p w:rsidR="005E14FC" w:rsidRPr="00CE5DB9" w:rsidRDefault="005E14FC" w:rsidP="005E14F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E5DB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(</w:t>
      </w:r>
      <w:proofErr w:type="gramStart"/>
      <w:r w:rsidRPr="00CE5DB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должность)   </w:t>
      </w:r>
      <w:proofErr w:type="gramEnd"/>
      <w:r w:rsidRPr="00CE5DB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(подпись)    (Ф.И.О.)</w:t>
      </w:r>
    </w:p>
    <w:p w:rsidR="005E14FC" w:rsidRPr="00CE5DB9" w:rsidRDefault="005E14FC" w:rsidP="005E1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«___» ___________ 20__ г.  </w:t>
      </w:r>
    </w:p>
    <w:p w:rsidR="005E14FC" w:rsidRPr="00CE5DB9" w:rsidRDefault="005E14FC" w:rsidP="005E14FC">
      <w:pPr>
        <w:widowControl w:val="0"/>
        <w:shd w:val="clear" w:color="auto" w:fill="FFFFFF"/>
        <w:tabs>
          <w:tab w:val="left" w:pos="12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5DB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5DB9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Приложение 2</w:t>
      </w:r>
    </w:p>
    <w:p w:rsidR="005E14FC" w:rsidRPr="00CE5DB9" w:rsidRDefault="005E14FC" w:rsidP="005E14FC">
      <w:pPr>
        <w:widowControl w:val="0"/>
        <w:spacing w:after="0" w:line="240" w:lineRule="exact"/>
        <w:ind w:left="482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E5DB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к административному регламенту</w:t>
      </w:r>
    </w:p>
    <w:p w:rsidR="005E14FC" w:rsidRPr="00CE5DB9" w:rsidRDefault="005E14FC" w:rsidP="005E14FC">
      <w:pPr>
        <w:spacing w:after="0" w:line="240" w:lineRule="auto"/>
        <w:ind w:left="4962"/>
        <w:rPr>
          <w:rFonts w:ascii="Times New Roman" w:eastAsia="Times New Roman" w:hAnsi="Times New Roman" w:cs="Times New Roman"/>
          <w:szCs w:val="24"/>
          <w:lang w:eastAsia="ru-RU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9247"/>
      </w:tblGrid>
      <w:tr w:rsidR="005E14FC" w:rsidRPr="00CE5DB9" w:rsidTr="005E436C">
        <w:tc>
          <w:tcPr>
            <w:tcW w:w="9179" w:type="dxa"/>
          </w:tcPr>
          <w:p w:rsidR="005E14FC" w:rsidRPr="00CE5DB9" w:rsidRDefault="005E14FC" w:rsidP="005E436C">
            <w:pPr>
              <w:widowControl w:val="0"/>
              <w:shd w:val="clear" w:color="auto" w:fill="FFFFFF"/>
              <w:tabs>
                <w:tab w:val="left" w:pos="1234"/>
              </w:tabs>
              <w:spacing w:after="0" w:line="240" w:lineRule="auto"/>
              <w:ind w:left="329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E5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CE5D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</w:t>
            </w:r>
          </w:p>
          <w:p w:rsidR="005E14FC" w:rsidRPr="00CE5DB9" w:rsidRDefault="005E14FC" w:rsidP="005E436C">
            <w:pPr>
              <w:pBdr>
                <w:bottom w:val="single" w:sz="12" w:space="1" w:color="auto"/>
              </w:pBdr>
              <w:spacing w:after="0" w:line="240" w:lineRule="auto"/>
              <w:ind w:left="3400" w:firstLine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(наименование исполнительно-распорядительного</w:t>
            </w:r>
          </w:p>
          <w:p w:rsidR="005E14FC" w:rsidRPr="00CE5DB9" w:rsidRDefault="005E14FC" w:rsidP="005E436C">
            <w:pPr>
              <w:pBdr>
                <w:bottom w:val="single" w:sz="12" w:space="1" w:color="auto"/>
              </w:pBdr>
              <w:tabs>
                <w:tab w:val="left" w:pos="4302"/>
              </w:tabs>
              <w:spacing w:after="0" w:line="240" w:lineRule="auto"/>
              <w:ind w:left="3400" w:firstLine="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4FC" w:rsidRPr="00CE5DB9" w:rsidRDefault="005E14FC" w:rsidP="005E436C">
            <w:pPr>
              <w:spacing w:after="0" w:line="240" w:lineRule="auto"/>
              <w:ind w:left="3400" w:firstLine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органа местного самоуправления, предоставляющего</w:t>
            </w:r>
            <w:r w:rsidRPr="00CE5D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______________________________________________</w:t>
            </w:r>
          </w:p>
          <w:p w:rsidR="005E14FC" w:rsidRPr="00CE5DB9" w:rsidRDefault="005E14FC" w:rsidP="005E436C">
            <w:pPr>
              <w:spacing w:after="0" w:line="240" w:lineRule="auto"/>
              <w:ind w:firstLine="340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муниципальную услугу)</w:t>
            </w:r>
          </w:p>
          <w:p w:rsidR="005E14FC" w:rsidRPr="00CE5DB9" w:rsidRDefault="005E14FC" w:rsidP="005E436C">
            <w:pPr>
              <w:spacing w:after="0" w:line="240" w:lineRule="auto"/>
              <w:ind w:left="3400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кого_______________________________________</w:t>
            </w:r>
          </w:p>
          <w:p w:rsidR="005E14FC" w:rsidRPr="00CE5DB9" w:rsidRDefault="005E14FC" w:rsidP="005E436C">
            <w:pPr>
              <w:spacing w:after="0" w:line="240" w:lineRule="auto"/>
              <w:ind w:left="3400" w:firstLine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(наименование заявителя, фамилия, имя,</w:t>
            </w:r>
          </w:p>
          <w:p w:rsidR="005E14FC" w:rsidRPr="00CE5DB9" w:rsidRDefault="005E14FC" w:rsidP="005E436C">
            <w:pPr>
              <w:pBdr>
                <w:bottom w:val="single" w:sz="12" w:space="1" w:color="auto"/>
              </w:pBdr>
              <w:spacing w:after="0" w:line="240" w:lineRule="auto"/>
              <w:ind w:left="3400" w:firstLine="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4FC" w:rsidRPr="00CE5DB9" w:rsidRDefault="005E14FC" w:rsidP="005E436C">
            <w:pPr>
              <w:spacing w:after="0" w:line="240" w:lineRule="auto"/>
              <w:ind w:left="3400" w:firstLine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отчество - для граждан, полное наименование</w:t>
            </w:r>
          </w:p>
          <w:p w:rsidR="005E14FC" w:rsidRPr="00CE5DB9" w:rsidRDefault="005E14FC" w:rsidP="005E436C">
            <w:pPr>
              <w:pBdr>
                <w:bottom w:val="single" w:sz="12" w:space="1" w:color="auto"/>
              </w:pBdr>
              <w:spacing w:after="0" w:line="240" w:lineRule="auto"/>
              <w:ind w:left="3400" w:firstLine="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4FC" w:rsidRPr="00CE5DB9" w:rsidRDefault="005E14FC" w:rsidP="005E436C">
            <w:pPr>
              <w:spacing w:after="0" w:line="240" w:lineRule="auto"/>
              <w:ind w:left="3400" w:firstLine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организации - для юридических лиц,</w:t>
            </w:r>
          </w:p>
          <w:p w:rsidR="005E14FC" w:rsidRPr="00CE5DB9" w:rsidRDefault="005E14FC" w:rsidP="005E436C">
            <w:pPr>
              <w:pBdr>
                <w:bottom w:val="single" w:sz="12" w:space="1" w:color="auto"/>
              </w:pBdr>
              <w:spacing w:after="0" w:line="240" w:lineRule="auto"/>
              <w:ind w:left="3400" w:firstLine="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4FC" w:rsidRPr="00CE5DB9" w:rsidRDefault="005E14FC" w:rsidP="005E436C">
            <w:pPr>
              <w:spacing w:after="0" w:line="240" w:lineRule="auto"/>
              <w:ind w:left="3400" w:firstLine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почтовый адрес и индекс</w:t>
            </w:r>
          </w:p>
          <w:p w:rsidR="005E14FC" w:rsidRPr="00CE5DB9" w:rsidRDefault="005E14FC" w:rsidP="005E436C">
            <w:pPr>
              <w:pBdr>
                <w:bottom w:val="single" w:sz="12" w:space="1" w:color="auto"/>
              </w:pBdr>
              <w:spacing w:after="0" w:line="240" w:lineRule="auto"/>
              <w:ind w:left="3400" w:firstLine="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4FC" w:rsidRPr="00CE5DB9" w:rsidRDefault="005E14FC" w:rsidP="005E436C">
            <w:pPr>
              <w:spacing w:after="0" w:line="240" w:lineRule="auto"/>
              <w:ind w:left="3400" w:firstLine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контактный телефон)</w:t>
            </w:r>
          </w:p>
          <w:p w:rsidR="005E14FC" w:rsidRPr="00CE5DB9" w:rsidRDefault="005E14FC" w:rsidP="005E436C">
            <w:pPr>
              <w:shd w:val="clear" w:color="auto" w:fill="FFFFFF"/>
              <w:tabs>
                <w:tab w:val="left" w:pos="1234"/>
              </w:tabs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14FC" w:rsidRPr="00CE5DB9" w:rsidRDefault="005E14FC" w:rsidP="005E4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E14FC" w:rsidRPr="00CE5DB9" w:rsidRDefault="005E14FC" w:rsidP="005E4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ЗАЯВЛЕНИЕ</w:t>
            </w:r>
          </w:p>
          <w:p w:rsidR="005E14FC" w:rsidRPr="00CE5DB9" w:rsidRDefault="005E14FC" w:rsidP="005E4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внесении изменений в разрешение на строительство</w:t>
            </w:r>
          </w:p>
          <w:p w:rsidR="005E14FC" w:rsidRPr="00CE5DB9" w:rsidRDefault="005E14FC" w:rsidP="005E436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E14FC" w:rsidRPr="00CE5DB9" w:rsidRDefault="005E14FC" w:rsidP="005E436C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lang w:eastAsia="ru-RU"/>
              </w:rPr>
              <w:t>Прошу внести изменения в разрешение на строительство</w:t>
            </w:r>
          </w:p>
          <w:p w:rsidR="005E14FC" w:rsidRPr="00CE5DB9" w:rsidRDefault="005E14FC" w:rsidP="005E436C">
            <w:pPr>
              <w:pBdr>
                <w:top w:val="single" w:sz="4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5E14FC" w:rsidRPr="00CE5DB9" w:rsidRDefault="005E14FC" w:rsidP="005E436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E14FC" w:rsidRPr="00CE5DB9" w:rsidRDefault="005E14FC" w:rsidP="005E436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tbl>
            <w:tblPr>
              <w:tblW w:w="0" w:type="auto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198"/>
              <w:gridCol w:w="567"/>
              <w:gridCol w:w="284"/>
              <w:gridCol w:w="1956"/>
              <w:gridCol w:w="397"/>
              <w:gridCol w:w="567"/>
              <w:gridCol w:w="624"/>
              <w:gridCol w:w="2637"/>
            </w:tblGrid>
            <w:tr w:rsidR="005E14FC" w:rsidRPr="00CE5DB9" w:rsidTr="005E436C">
              <w:trPr>
                <w:cantSplit/>
              </w:trPr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5E14FC" w:rsidRPr="00CE5DB9" w:rsidRDefault="005E14FC" w:rsidP="005E43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5DB9">
                    <w:rPr>
                      <w:rFonts w:ascii="Times New Roman" w:eastAsia="Times New Roman" w:hAnsi="Times New Roman" w:cs="Times New Roman"/>
                      <w:lang w:eastAsia="ru-RU"/>
                    </w:rPr>
                    <w:t>от</w:t>
                  </w:r>
                </w:p>
              </w:tc>
              <w:tc>
                <w:tcPr>
                  <w:tcW w:w="1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5E14FC" w:rsidRPr="00CE5DB9" w:rsidRDefault="005E14FC" w:rsidP="005E43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5DB9">
                    <w:rPr>
                      <w:rFonts w:ascii="Times New Roman" w:eastAsia="Times New Roman" w:hAnsi="Times New Roman" w:cs="Times New Roman"/>
                      <w:lang w:eastAsia="ru-RU"/>
                    </w:rPr>
                    <w:t>“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5E14FC" w:rsidRPr="00CE5DB9" w:rsidRDefault="005E14FC" w:rsidP="005E43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5E14FC" w:rsidRPr="00CE5DB9" w:rsidRDefault="005E14FC" w:rsidP="005E43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5DB9">
                    <w:rPr>
                      <w:rFonts w:ascii="Times New Roman" w:eastAsia="Times New Roman" w:hAnsi="Times New Roman" w:cs="Times New Roman"/>
                      <w:lang w:eastAsia="ru-RU"/>
                    </w:rPr>
                    <w:t>”</w:t>
                  </w:r>
                </w:p>
              </w:tc>
              <w:tc>
                <w:tcPr>
                  <w:tcW w:w="195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5E14FC" w:rsidRPr="00CE5DB9" w:rsidRDefault="005E14FC" w:rsidP="005E43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5E14FC" w:rsidRPr="00CE5DB9" w:rsidRDefault="005E14FC" w:rsidP="005E43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5DB9">
                    <w:rPr>
                      <w:rFonts w:ascii="Times New Roman" w:eastAsia="Times New Roman" w:hAnsi="Times New Roman" w:cs="Times New Roman"/>
                      <w:lang w:eastAsia="ru-RU"/>
                    </w:rPr>
                    <w:t>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5E14FC" w:rsidRPr="00CE5DB9" w:rsidRDefault="005E14FC" w:rsidP="005E43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62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5E14FC" w:rsidRPr="00CE5DB9" w:rsidRDefault="005E14FC" w:rsidP="005E43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5DB9">
                    <w:rPr>
                      <w:rFonts w:ascii="Times New Roman" w:eastAsia="Times New Roman" w:hAnsi="Times New Roman" w:cs="Times New Roman"/>
                      <w:lang w:eastAsia="ru-RU"/>
                    </w:rPr>
                    <w:t>г.  №</w:t>
                  </w:r>
                </w:p>
              </w:tc>
              <w:tc>
                <w:tcPr>
                  <w:tcW w:w="263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5E14FC" w:rsidRPr="00CE5DB9" w:rsidRDefault="005E14FC" w:rsidP="005E43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5DB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,</w:t>
                  </w:r>
                </w:p>
              </w:tc>
            </w:tr>
          </w:tbl>
          <w:p w:rsidR="005E14FC" w:rsidRPr="00CE5DB9" w:rsidRDefault="005E14FC" w:rsidP="005E436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lang w:eastAsia="ru-RU"/>
              </w:rPr>
              <w:t xml:space="preserve">выданное для целей строительства, реконструкции объекта капитального строительства </w:t>
            </w:r>
          </w:p>
          <w:p w:rsidR="005E14FC" w:rsidRPr="00CE5DB9" w:rsidRDefault="005E14FC" w:rsidP="005E436C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(ненужное зачеркнуть)</w:t>
            </w:r>
          </w:p>
          <w:p w:rsidR="005E14FC" w:rsidRPr="00CE5DB9" w:rsidRDefault="005E14FC" w:rsidP="005E43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lang w:eastAsia="ru-RU"/>
              </w:rPr>
              <w:t xml:space="preserve">на земельном участке по адресу:  </w:t>
            </w:r>
          </w:p>
          <w:p w:rsidR="005E14FC" w:rsidRPr="00CE5DB9" w:rsidRDefault="005E14FC" w:rsidP="005E436C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(полный адрес объекта капитального строительства с указанием субъекта Российской Федерации, </w:t>
            </w:r>
          </w:p>
          <w:p w:rsidR="005E14FC" w:rsidRPr="00CE5DB9" w:rsidRDefault="005E14FC" w:rsidP="005E43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4FC" w:rsidRPr="00CE5DB9" w:rsidRDefault="005E14FC" w:rsidP="005E436C">
            <w:pPr>
              <w:pBdr>
                <w:top w:val="single" w:sz="4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5E14FC" w:rsidRPr="00CE5DB9" w:rsidRDefault="005E14FC" w:rsidP="005E4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административного района и т.д. или строительный адрес)</w:t>
            </w:r>
          </w:p>
          <w:p w:rsidR="005E14FC" w:rsidRPr="00CE5DB9" w:rsidRDefault="005E14FC" w:rsidP="005E43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lang w:eastAsia="ru-RU"/>
              </w:rPr>
              <w:t xml:space="preserve">сроком </w:t>
            </w:r>
            <w:proofErr w:type="gramStart"/>
            <w:r w:rsidRPr="00CE5DB9">
              <w:rPr>
                <w:rFonts w:ascii="Times New Roman" w:eastAsia="Times New Roman" w:hAnsi="Times New Roman" w:cs="Times New Roman"/>
                <w:lang w:eastAsia="ru-RU"/>
              </w:rPr>
              <w:t>на  месяца</w:t>
            </w:r>
            <w:proofErr w:type="gramEnd"/>
            <w:r w:rsidRPr="00CE5DB9">
              <w:rPr>
                <w:rFonts w:ascii="Times New Roman" w:eastAsia="Times New Roman" w:hAnsi="Times New Roman" w:cs="Times New Roman"/>
                <w:lang w:eastAsia="ru-RU"/>
              </w:rPr>
              <w:t>(ев), в   связи   с</w:t>
            </w:r>
          </w:p>
          <w:p w:rsidR="005E14FC" w:rsidRPr="00CE5DB9" w:rsidRDefault="005E14FC" w:rsidP="005E436C">
            <w:pPr>
              <w:pBdr>
                <w:top w:val="single" w:sz="4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5E14FC" w:rsidRPr="00CE5DB9" w:rsidRDefault="005E14FC" w:rsidP="005E436C">
            <w:pPr>
              <w:tabs>
                <w:tab w:val="center" w:pos="2474"/>
                <w:tab w:val="left" w:pos="3969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CE5DB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 </w:t>
            </w:r>
          </w:p>
          <w:p w:rsidR="005E14FC" w:rsidRPr="00CE5DB9" w:rsidRDefault="005E14FC" w:rsidP="005E436C">
            <w:pPr>
              <w:pBdr>
                <w:top w:val="single" w:sz="4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5E14FC" w:rsidRPr="00CE5DB9" w:rsidRDefault="005E14FC" w:rsidP="005E4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lang w:eastAsia="ru-RU"/>
              </w:rPr>
              <w:t xml:space="preserve">Решение о внесении изменений в разрешение на строительство прошу направить </w:t>
            </w:r>
            <w:r w:rsidRPr="00CE5DB9">
              <w:rPr>
                <w:rFonts w:ascii="Times New Roman" w:eastAsia="Times New Roman" w:hAnsi="Times New Roman" w:cs="Times New Roman"/>
                <w:lang w:eastAsia="ru-RU"/>
              </w:rPr>
              <w:br/>
              <w:t>в форме__________________________________________________________________________</w:t>
            </w:r>
          </w:p>
          <w:p w:rsidR="005E14FC" w:rsidRPr="00CE5DB9" w:rsidRDefault="005E14FC" w:rsidP="005E4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(указывается форма документа – </w:t>
            </w:r>
          </w:p>
          <w:p w:rsidR="005E14FC" w:rsidRPr="00CE5DB9" w:rsidRDefault="005E14FC" w:rsidP="005E4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________________________________________________________________________________</w:t>
            </w:r>
          </w:p>
          <w:p w:rsidR="005E14FC" w:rsidRPr="00CE5DB9" w:rsidRDefault="005E14FC" w:rsidP="005E4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форме электронного документа или в форме документа на бумажном носителе)</w:t>
            </w:r>
          </w:p>
          <w:p w:rsidR="005E14FC" w:rsidRPr="00CE5DB9" w:rsidRDefault="005E14FC" w:rsidP="005E436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lang w:eastAsia="ru-RU"/>
              </w:rPr>
              <w:t xml:space="preserve">Право на пользование землей закреплено  </w:t>
            </w:r>
          </w:p>
          <w:p w:rsidR="005E14FC" w:rsidRPr="00CE5DB9" w:rsidRDefault="005E14FC" w:rsidP="005E436C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(наименование документа)</w:t>
            </w:r>
          </w:p>
          <w:tbl>
            <w:tblPr>
              <w:tblW w:w="9100" w:type="dxa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4706"/>
              <w:gridCol w:w="510"/>
              <w:gridCol w:w="567"/>
              <w:gridCol w:w="227"/>
              <w:gridCol w:w="1701"/>
              <w:gridCol w:w="567"/>
              <w:gridCol w:w="822"/>
            </w:tblGrid>
            <w:tr w:rsidR="005E14FC" w:rsidRPr="00CE5DB9" w:rsidTr="005E436C">
              <w:trPr>
                <w:cantSplit/>
              </w:trPr>
              <w:tc>
                <w:tcPr>
                  <w:tcW w:w="47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5E14FC" w:rsidRPr="00CE5DB9" w:rsidRDefault="005E14FC" w:rsidP="005E43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51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5E14FC" w:rsidRPr="00CE5DB9" w:rsidRDefault="005E14FC" w:rsidP="005E43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5DB9">
                    <w:rPr>
                      <w:rFonts w:ascii="Times New Roman" w:eastAsia="Times New Roman" w:hAnsi="Times New Roman" w:cs="Times New Roman"/>
                      <w:lang w:eastAsia="ru-RU"/>
                    </w:rPr>
                    <w:t>от “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5E14FC" w:rsidRPr="00CE5DB9" w:rsidRDefault="005E14FC" w:rsidP="005E43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2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5E14FC" w:rsidRPr="00CE5DB9" w:rsidRDefault="005E14FC" w:rsidP="005E43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5DB9">
                    <w:rPr>
                      <w:rFonts w:ascii="Times New Roman" w:eastAsia="Times New Roman" w:hAnsi="Times New Roman" w:cs="Times New Roman"/>
                      <w:lang w:eastAsia="ru-RU"/>
                    </w:rPr>
                    <w:t>”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5E14FC" w:rsidRPr="00CE5DB9" w:rsidRDefault="005E14FC" w:rsidP="005E43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5E14FC" w:rsidRPr="00CE5DB9" w:rsidRDefault="005E14FC" w:rsidP="005E43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5DB9">
                    <w:rPr>
                      <w:rFonts w:ascii="Times New Roman" w:eastAsia="Times New Roman" w:hAnsi="Times New Roman" w:cs="Times New Roman"/>
                      <w:lang w:eastAsia="ru-RU"/>
                    </w:rPr>
                    <w:t>г. №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5E14FC" w:rsidRPr="00CE5DB9" w:rsidRDefault="005E14FC" w:rsidP="005E43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5E14FC" w:rsidRPr="00CE5DB9" w:rsidRDefault="005E14FC" w:rsidP="005E4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заявлению прилагаются следующие документы и сведения:</w:t>
            </w:r>
          </w:p>
          <w:p w:rsidR="005E14FC" w:rsidRPr="00CE5DB9" w:rsidRDefault="005E14FC" w:rsidP="005E43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_________________________________________________________________________________</w:t>
            </w:r>
          </w:p>
          <w:p w:rsidR="005E14FC" w:rsidRPr="00CE5DB9" w:rsidRDefault="005E14FC" w:rsidP="005E4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(наименование документов и количество экземпляров, реквизиты документов,</w:t>
            </w:r>
          </w:p>
          <w:p w:rsidR="005E14FC" w:rsidRPr="00CE5DB9" w:rsidRDefault="005E14FC" w:rsidP="005E436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_________________________________________________________________________________</w:t>
            </w:r>
            <w:r w:rsidRPr="00CE5D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которые запрашиваются в уполномоченных органах в порядке межведомственного взаимодействия)</w:t>
            </w:r>
          </w:p>
          <w:tbl>
            <w:tblPr>
              <w:tblW w:w="9100" w:type="dxa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005"/>
              <w:gridCol w:w="1134"/>
              <w:gridCol w:w="1928"/>
              <w:gridCol w:w="1134"/>
              <w:gridCol w:w="1899"/>
            </w:tblGrid>
            <w:tr w:rsidR="005E14FC" w:rsidRPr="00CE5DB9" w:rsidTr="005E436C">
              <w:tc>
                <w:tcPr>
                  <w:tcW w:w="300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5E14FC" w:rsidRPr="00CE5DB9" w:rsidRDefault="005E14FC" w:rsidP="005E43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5E14FC" w:rsidRPr="00CE5DB9" w:rsidRDefault="005E14FC" w:rsidP="005E43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9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5E14FC" w:rsidRPr="00CE5DB9" w:rsidRDefault="005E14FC" w:rsidP="005E43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5E14FC" w:rsidRPr="00CE5DB9" w:rsidRDefault="005E14FC" w:rsidP="005E43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89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5E14FC" w:rsidRPr="00CE5DB9" w:rsidRDefault="005E14FC" w:rsidP="005E43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5DB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</w:p>
              </w:tc>
            </w:tr>
            <w:tr w:rsidR="005E14FC" w:rsidRPr="00CE5DB9" w:rsidTr="005E436C">
              <w:tc>
                <w:tcPr>
                  <w:tcW w:w="300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E14FC" w:rsidRPr="00CE5DB9" w:rsidRDefault="005E14FC" w:rsidP="005E43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CE5DB9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(должность)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E14FC" w:rsidRPr="00CE5DB9" w:rsidRDefault="005E14FC" w:rsidP="005E43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9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E14FC" w:rsidRPr="00CE5DB9" w:rsidRDefault="005E14FC" w:rsidP="005E43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CE5DB9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(подпись)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E14FC" w:rsidRPr="00CE5DB9" w:rsidRDefault="005E14FC" w:rsidP="005E43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E14FC" w:rsidRPr="00CE5DB9" w:rsidRDefault="005E14FC" w:rsidP="005E43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CE5DB9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(Ф.И.О.)</w:t>
                  </w:r>
                </w:p>
              </w:tc>
            </w:tr>
          </w:tbl>
          <w:p w:rsidR="005E14FC" w:rsidRPr="00CE5DB9" w:rsidRDefault="005E14FC" w:rsidP="005E4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«___» ___________ 20__ г.  </w:t>
            </w:r>
          </w:p>
          <w:p w:rsidR="005E14FC" w:rsidRPr="00CE5DB9" w:rsidRDefault="005E14FC" w:rsidP="005E436C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4FC" w:rsidRPr="00CE5DB9" w:rsidRDefault="005E14FC" w:rsidP="005E436C">
            <w:pPr>
              <w:spacing w:before="240"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5E14FC" w:rsidRPr="00CE5DB9" w:rsidRDefault="005E14FC" w:rsidP="005E436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14FC" w:rsidRPr="00CE5DB9" w:rsidRDefault="005E14FC" w:rsidP="005E436C">
            <w:pPr>
              <w:spacing w:after="0" w:line="240" w:lineRule="auto"/>
              <w:ind w:firstLine="485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          </w:t>
            </w:r>
            <w:r w:rsidRPr="00CE5DB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Приложение 3</w:t>
            </w:r>
          </w:p>
          <w:p w:rsidR="005E14FC" w:rsidRPr="00CE5DB9" w:rsidRDefault="005E14FC" w:rsidP="005E436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  к административному регламенту</w:t>
            </w:r>
          </w:p>
          <w:p w:rsidR="005E14FC" w:rsidRPr="00CE5DB9" w:rsidRDefault="005E14FC" w:rsidP="005E436C">
            <w:pPr>
              <w:widowControl w:val="0"/>
              <w:spacing w:after="0" w:line="240" w:lineRule="exact"/>
              <w:ind w:left="48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14FC" w:rsidRPr="00CE5DB9" w:rsidRDefault="005E14FC" w:rsidP="005E436C">
            <w:pPr>
              <w:spacing w:after="0" w:line="240" w:lineRule="exact"/>
              <w:ind w:left="315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CE5D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</w:t>
            </w:r>
          </w:p>
          <w:p w:rsidR="005E14FC" w:rsidRPr="00CE5DB9" w:rsidRDefault="005E14FC" w:rsidP="005E436C">
            <w:pPr>
              <w:pBdr>
                <w:bottom w:val="single" w:sz="12" w:space="1" w:color="auto"/>
              </w:pBdr>
              <w:spacing w:after="0" w:line="240" w:lineRule="exact"/>
              <w:ind w:left="31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(наименование исполнительно-распорядительного</w:t>
            </w:r>
          </w:p>
          <w:p w:rsidR="005E14FC" w:rsidRPr="00CE5DB9" w:rsidRDefault="005E14FC" w:rsidP="005E436C">
            <w:pPr>
              <w:pBdr>
                <w:bottom w:val="single" w:sz="12" w:space="1" w:color="auto"/>
              </w:pBdr>
              <w:tabs>
                <w:tab w:val="left" w:pos="4302"/>
              </w:tabs>
              <w:spacing w:after="0" w:line="240" w:lineRule="exact"/>
              <w:ind w:left="315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4FC" w:rsidRPr="00CE5DB9" w:rsidRDefault="005E14FC" w:rsidP="005E436C">
            <w:pPr>
              <w:spacing w:after="0" w:line="240" w:lineRule="exact"/>
              <w:ind w:left="315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органа местного самоуправления, предоставляющего</w:t>
            </w:r>
            <w:r w:rsidRPr="00CE5D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______________________________________________</w:t>
            </w:r>
          </w:p>
          <w:p w:rsidR="005E14FC" w:rsidRPr="00CE5DB9" w:rsidRDefault="005E14FC" w:rsidP="005E436C">
            <w:pPr>
              <w:spacing w:after="0" w:line="240" w:lineRule="exact"/>
              <w:ind w:left="31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муниципальную услугу)</w:t>
            </w:r>
          </w:p>
          <w:p w:rsidR="005E14FC" w:rsidRPr="00CE5DB9" w:rsidRDefault="005E14FC" w:rsidP="005E436C">
            <w:pPr>
              <w:spacing w:after="0" w:line="240" w:lineRule="exact"/>
              <w:ind w:left="315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кого_______________________________________</w:t>
            </w:r>
          </w:p>
          <w:p w:rsidR="005E14FC" w:rsidRPr="00CE5DB9" w:rsidRDefault="005E14FC" w:rsidP="005E436C">
            <w:pPr>
              <w:spacing w:after="0" w:line="240" w:lineRule="exact"/>
              <w:ind w:left="31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(наименование заявителя, фамилия, имя, отчество - для</w:t>
            </w:r>
          </w:p>
          <w:p w:rsidR="005E14FC" w:rsidRPr="00CE5DB9" w:rsidRDefault="005E14FC" w:rsidP="005E436C">
            <w:pPr>
              <w:pBdr>
                <w:bottom w:val="single" w:sz="12" w:space="1" w:color="auto"/>
              </w:pBdr>
              <w:spacing w:after="0" w:line="240" w:lineRule="exact"/>
              <w:ind w:left="315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4FC" w:rsidRPr="00CE5DB9" w:rsidRDefault="005E14FC" w:rsidP="005E436C">
            <w:pPr>
              <w:spacing w:after="0" w:line="240" w:lineRule="exact"/>
              <w:ind w:left="31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граждан, полное наименование организации - для</w:t>
            </w:r>
          </w:p>
          <w:p w:rsidR="005E14FC" w:rsidRPr="00CE5DB9" w:rsidRDefault="005E14FC" w:rsidP="005E436C">
            <w:pPr>
              <w:pBdr>
                <w:bottom w:val="single" w:sz="12" w:space="1" w:color="auto"/>
              </w:pBdr>
              <w:spacing w:after="0" w:line="240" w:lineRule="exact"/>
              <w:ind w:left="315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4FC" w:rsidRPr="00CE5DB9" w:rsidRDefault="005E14FC" w:rsidP="005E436C">
            <w:pPr>
              <w:spacing w:after="0" w:line="240" w:lineRule="exact"/>
              <w:ind w:left="31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юридических лиц, почтовый адрес и индекс,</w:t>
            </w:r>
          </w:p>
          <w:p w:rsidR="005E14FC" w:rsidRPr="00CE5DB9" w:rsidRDefault="005E14FC" w:rsidP="005E436C">
            <w:pPr>
              <w:pBdr>
                <w:bottom w:val="single" w:sz="12" w:space="1" w:color="auto"/>
              </w:pBdr>
              <w:spacing w:after="0" w:line="240" w:lineRule="exact"/>
              <w:ind w:left="315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4FC" w:rsidRPr="00CE5DB9" w:rsidRDefault="005E14FC" w:rsidP="005E436C">
            <w:pPr>
              <w:spacing w:after="0" w:line="240" w:lineRule="exact"/>
              <w:ind w:left="31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контактный телефон)</w:t>
            </w:r>
          </w:p>
          <w:p w:rsidR="005E14FC" w:rsidRPr="00CE5DB9" w:rsidRDefault="005E14FC" w:rsidP="005E436C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14FC" w:rsidRPr="00CE5DB9" w:rsidRDefault="005E14FC" w:rsidP="005E4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14FC" w:rsidRPr="00CE5DB9" w:rsidRDefault="005E14FC" w:rsidP="005E4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УВЕДОМЛЕНИЕ</w:t>
            </w:r>
          </w:p>
          <w:p w:rsidR="005E14FC" w:rsidRPr="00CE5DB9" w:rsidRDefault="005E14FC" w:rsidP="005E43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о </w:t>
            </w:r>
            <w:r w:rsidRPr="00CE5D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внесении изменений в разрешение на строительство</w:t>
            </w:r>
          </w:p>
        </w:tc>
      </w:tr>
    </w:tbl>
    <w:p w:rsidR="005E14FC" w:rsidRPr="00CE5DB9" w:rsidRDefault="005E14FC" w:rsidP="005E14FC">
      <w:pPr>
        <w:spacing w:after="0" w:line="240" w:lineRule="auto"/>
        <w:ind w:right="-143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5E14FC" w:rsidRPr="00CE5DB9" w:rsidRDefault="005E14FC" w:rsidP="005E14FC">
      <w:pPr>
        <w:spacing w:before="120"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требованиями статьи 51 </w:t>
      </w:r>
      <w:proofErr w:type="spellStart"/>
      <w:r w:rsidRPr="00CE5DB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ГрК</w:t>
      </w:r>
      <w:proofErr w:type="spellEnd"/>
      <w:r w:rsidRPr="00CE5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уведомляю о </w:t>
      </w:r>
    </w:p>
    <w:p w:rsidR="005E14FC" w:rsidRPr="00CE5DB9" w:rsidRDefault="005E14FC" w:rsidP="005E14FC">
      <w:pPr>
        <w:pBdr>
          <w:top w:val="single" w:sz="4" w:space="1" w:color="auto"/>
        </w:pBdr>
        <w:tabs>
          <w:tab w:val="left" w:pos="3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E5DB9">
        <w:rPr>
          <w:rFonts w:ascii="Times New Roman" w:eastAsia="Times New Roman" w:hAnsi="Times New Roman" w:cs="Times New Roman"/>
          <w:sz w:val="18"/>
          <w:szCs w:val="18"/>
          <w:lang w:eastAsia="ru-RU"/>
        </w:rPr>
        <w:t>(</w:t>
      </w:r>
      <w:r w:rsidRPr="00CE5DB9">
        <w:rPr>
          <w:rFonts w:ascii="Times New Roman" w:eastAsia="Calibri" w:hAnsi="Times New Roman" w:cs="Times New Roman"/>
          <w:sz w:val="18"/>
          <w:szCs w:val="18"/>
          <w:lang w:eastAsia="ru-RU"/>
        </w:rPr>
        <w:t>приобретении права на земельный участок; образовании земельного участка</w:t>
      </w:r>
      <w:r w:rsidRPr="00CE5DB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E5DB9">
        <w:rPr>
          <w:rFonts w:ascii="Times New Roman" w:eastAsia="Calibri" w:hAnsi="Times New Roman" w:cs="Times New Roman"/>
          <w:sz w:val="18"/>
          <w:szCs w:val="18"/>
          <w:lang w:eastAsia="ru-RU"/>
        </w:rPr>
        <w:t>(путем</w:t>
      </w:r>
    </w:p>
    <w:p w:rsidR="005E14FC" w:rsidRPr="00CE5DB9" w:rsidRDefault="005E14FC" w:rsidP="005E14FC">
      <w:pPr>
        <w:spacing w:before="120"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E14FC" w:rsidRPr="00CE5DB9" w:rsidRDefault="005E14FC" w:rsidP="005E14FC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CE5DB9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объединения земельных участков, раздела, перераспределения земельных участков или выдела </w:t>
      </w:r>
    </w:p>
    <w:p w:rsidR="005E14FC" w:rsidRPr="00CE5DB9" w:rsidRDefault="005E14FC" w:rsidP="005E14FC">
      <w:pPr>
        <w:spacing w:before="120"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E14FC" w:rsidRPr="00CE5DB9" w:rsidRDefault="005E14FC" w:rsidP="005E14FC">
      <w:pPr>
        <w:pBdr>
          <w:top w:val="single" w:sz="4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E5DB9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из земельных участков); перехода права пользования недрами)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E5D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Реквизиты правоустанавливающих документов на земельные участки: </w:t>
      </w:r>
    </w:p>
    <w:p w:rsidR="005E14FC" w:rsidRPr="00CE5DB9" w:rsidRDefault="005E14FC" w:rsidP="005E14FC">
      <w:pPr>
        <w:pBdr>
          <w:top w:val="single" w:sz="4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E5DB9">
        <w:rPr>
          <w:rFonts w:ascii="Times New Roman" w:eastAsia="Calibri" w:hAnsi="Times New Roman" w:cs="Times New Roman"/>
          <w:sz w:val="18"/>
          <w:szCs w:val="18"/>
          <w:lang w:eastAsia="ru-RU"/>
        </w:rPr>
        <w:t>в случае приобретения права на земельный участок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E5D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Реквизиты решения об образовании земельных участков: </w:t>
      </w:r>
    </w:p>
    <w:p w:rsidR="005E14FC" w:rsidRPr="00CE5DB9" w:rsidRDefault="005E14FC" w:rsidP="005E14FC">
      <w:pPr>
        <w:pBdr>
          <w:top w:val="single" w:sz="4" w:space="0" w:color="auto"/>
        </w:pBd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CE5DB9">
        <w:rPr>
          <w:rFonts w:ascii="Times New Roman" w:eastAsia="Calibri" w:hAnsi="Times New Roman" w:cs="Times New Roman"/>
          <w:sz w:val="18"/>
          <w:szCs w:val="18"/>
          <w:lang w:eastAsia="ru-RU"/>
        </w:rPr>
        <w:t>в случае образования земельного участка путем объединения земельных участков, в отношении которых или одного из которых выдано разрешение на строительство; в случае образования земельных участков путем раздела, перераспределения земельных участков или выдела из земельных участков, в отношении которых выдано разрешение на строительство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E5DB9">
        <w:rPr>
          <w:rFonts w:ascii="Times New Roman" w:eastAsia="Calibri" w:hAnsi="Times New Roman" w:cs="Times New Roman"/>
          <w:sz w:val="24"/>
          <w:szCs w:val="24"/>
          <w:lang w:eastAsia="ru-RU"/>
        </w:rPr>
        <w:t>Реквизиты градостроительного плана земельного участка, на котором планируется осуществить строительство, реконструкцию объекта капитального строительства: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E14FC" w:rsidRPr="00CE5DB9" w:rsidRDefault="005E14FC" w:rsidP="005E14FC">
      <w:pPr>
        <w:pBdr>
          <w:top w:val="single" w:sz="4" w:space="0" w:color="auto"/>
        </w:pBd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CE5DB9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в случае образования земельных участков путем раздела, перераспределения земельных участков или выдела из земельных участков, в отношении которых выдано разрешение на строительство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E5D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Реквизиты решения о предоставлении права пользования недрами и решения </w:t>
      </w:r>
      <w:r w:rsidRPr="00CE5DB9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о переоформлении лицензии на право пользования недрами</w:t>
      </w:r>
    </w:p>
    <w:p w:rsidR="005E14FC" w:rsidRPr="00CE5DB9" w:rsidRDefault="005E14FC" w:rsidP="005E14FC">
      <w:pPr>
        <w:pBdr>
          <w:top w:val="single" w:sz="4" w:space="0" w:color="auto"/>
        </w:pBd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CE5DB9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в случае переоформления лицензии на пользование недрами</w:t>
      </w:r>
    </w:p>
    <w:p w:rsidR="005E14FC" w:rsidRPr="00CE5DB9" w:rsidRDefault="005E14FC" w:rsidP="005E14FC">
      <w:pPr>
        <w:pBdr>
          <w:top w:val="single" w:sz="4" w:space="0" w:color="auto"/>
        </w:pBd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E5DB9">
        <w:rPr>
          <w:rFonts w:ascii="Times New Roman" w:eastAsia="Times New Roman" w:hAnsi="Times New Roman" w:cs="Times New Roman"/>
          <w:lang w:eastAsia="ru-RU"/>
        </w:rPr>
        <w:t xml:space="preserve">Решение о внесении изменений в разрешение на строительство прошу направить </w:t>
      </w:r>
      <w:r w:rsidRPr="00CE5DB9">
        <w:rPr>
          <w:rFonts w:ascii="Times New Roman" w:eastAsia="Times New Roman" w:hAnsi="Times New Roman" w:cs="Times New Roman"/>
          <w:lang w:eastAsia="ru-RU"/>
        </w:rPr>
        <w:br/>
        <w:t>в форме___________________________________________________________________________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E5DB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(указывается форма документа – 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E5DB9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</w:t>
      </w:r>
    </w:p>
    <w:p w:rsidR="005E14FC" w:rsidRPr="00CE5DB9" w:rsidRDefault="005E14FC" w:rsidP="005E14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E5DB9">
        <w:rPr>
          <w:rFonts w:ascii="Times New Roman" w:eastAsia="Times New Roman" w:hAnsi="Times New Roman" w:cs="Times New Roman"/>
          <w:sz w:val="18"/>
          <w:szCs w:val="18"/>
          <w:lang w:eastAsia="ru-RU"/>
        </w:rPr>
        <w:t>в форме электронного документа или в форме документа на бумажном носителе)</w:t>
      </w:r>
    </w:p>
    <w:p w:rsidR="005E14FC" w:rsidRPr="00CE5DB9" w:rsidRDefault="005E14FC" w:rsidP="005E14FC">
      <w:pPr>
        <w:tabs>
          <w:tab w:val="left" w:pos="4217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5E14FC" w:rsidRPr="00CE5DB9" w:rsidRDefault="005E14FC" w:rsidP="005E14FC">
      <w:pPr>
        <w:tabs>
          <w:tab w:val="left" w:pos="4217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5E14FC" w:rsidRPr="00CE5DB9" w:rsidRDefault="005E14FC" w:rsidP="005E14FC">
      <w:pPr>
        <w:tabs>
          <w:tab w:val="left" w:pos="4217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tbl>
      <w:tblPr>
        <w:tblW w:w="0" w:type="auto"/>
        <w:tblInd w:w="80" w:type="dxa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8"/>
        <w:gridCol w:w="2977"/>
        <w:gridCol w:w="1134"/>
        <w:gridCol w:w="1928"/>
        <w:gridCol w:w="1134"/>
        <w:gridCol w:w="1899"/>
        <w:gridCol w:w="107"/>
      </w:tblGrid>
      <w:tr w:rsidR="005E14FC" w:rsidRPr="00CE5DB9" w:rsidTr="005E436C">
        <w:trPr>
          <w:gridBefore w:val="1"/>
          <w:wBefore w:w="28" w:type="dxa"/>
          <w:trHeight w:val="320"/>
        </w:trPr>
        <w:tc>
          <w:tcPr>
            <w:tcW w:w="9179" w:type="dxa"/>
            <w:gridSpan w:val="6"/>
            <w:tcBorders>
              <w:top w:val="nil"/>
              <w:bottom w:val="single" w:sz="6" w:space="0" w:color="auto"/>
            </w:tcBorders>
          </w:tcPr>
          <w:p w:rsidR="005E14FC" w:rsidRPr="00CE5DB9" w:rsidRDefault="005E14FC" w:rsidP="005E4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заявлению прилагаются:</w:t>
            </w:r>
          </w:p>
        </w:tc>
      </w:tr>
      <w:tr w:rsidR="005E14FC" w:rsidRPr="00CE5DB9" w:rsidTr="005E436C">
        <w:trPr>
          <w:gridBefore w:val="1"/>
          <w:wBefore w:w="28" w:type="dxa"/>
          <w:trHeight w:val="221"/>
        </w:trPr>
        <w:tc>
          <w:tcPr>
            <w:tcW w:w="9179" w:type="dxa"/>
            <w:gridSpan w:val="6"/>
            <w:tcBorders>
              <w:top w:val="single" w:sz="6" w:space="0" w:color="auto"/>
              <w:bottom w:val="nil"/>
            </w:tcBorders>
          </w:tcPr>
          <w:p w:rsidR="005E14FC" w:rsidRPr="00CE5DB9" w:rsidRDefault="005E14FC" w:rsidP="005E4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(наименование документов и количество экземпляров)</w:t>
            </w:r>
          </w:p>
        </w:tc>
      </w:tr>
      <w:tr w:rsidR="005E14FC" w:rsidRPr="00CE5DB9" w:rsidTr="005E436C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After w:val="1"/>
          <w:wAfter w:w="107" w:type="dxa"/>
        </w:trPr>
        <w:tc>
          <w:tcPr>
            <w:tcW w:w="30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14FC" w:rsidRPr="00CE5DB9" w:rsidRDefault="005E14FC" w:rsidP="005E43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4FC" w:rsidRPr="00CE5DB9" w:rsidRDefault="005E14FC" w:rsidP="005E4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4FC" w:rsidRPr="00CE5DB9" w:rsidRDefault="005E14FC" w:rsidP="005E4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14FC" w:rsidRPr="00CE5DB9" w:rsidRDefault="005E14FC" w:rsidP="005E4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4FC" w:rsidRPr="00CE5DB9" w:rsidRDefault="005E14FC" w:rsidP="005E4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14FC" w:rsidRPr="00CE5DB9" w:rsidRDefault="005E14FC" w:rsidP="005E4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14FC" w:rsidRPr="00CE5DB9" w:rsidTr="005E436C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After w:val="1"/>
          <w:wAfter w:w="107" w:type="dxa"/>
        </w:trPr>
        <w:tc>
          <w:tcPr>
            <w:tcW w:w="30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14FC" w:rsidRPr="00CE5DB9" w:rsidRDefault="005E14FC" w:rsidP="005E4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14FC" w:rsidRPr="00CE5DB9" w:rsidRDefault="005E14FC" w:rsidP="005E4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</w:tcPr>
          <w:p w:rsidR="005E14FC" w:rsidRPr="00CE5DB9" w:rsidRDefault="005E14FC" w:rsidP="005E4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14FC" w:rsidRPr="00CE5DB9" w:rsidRDefault="005E14FC" w:rsidP="005E4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5E14FC" w:rsidRPr="00CE5DB9" w:rsidRDefault="005E14FC" w:rsidP="005E4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5D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(Ф.И.О.)</w:t>
            </w:r>
          </w:p>
        </w:tc>
      </w:tr>
    </w:tbl>
    <w:p w:rsidR="005E14FC" w:rsidRPr="00CE5DB9" w:rsidRDefault="005E14FC" w:rsidP="005E1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4FC" w:rsidRPr="00CE5DB9" w:rsidRDefault="005E14FC" w:rsidP="005E1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"___" ___________ 20__ г.  </w:t>
      </w:r>
    </w:p>
    <w:p w:rsidR="005E14FC" w:rsidRPr="00CE5DB9" w:rsidRDefault="005E14FC" w:rsidP="005E14FC">
      <w:pPr>
        <w:spacing w:before="240" w:after="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CE5DB9">
        <w:rPr>
          <w:rFonts w:ascii="Times New Roman" w:eastAsia="Times New Roman" w:hAnsi="Times New Roman" w:cs="Times New Roman"/>
          <w:lang w:eastAsia="ru-RU"/>
        </w:rPr>
        <w:t>М.П.</w:t>
      </w:r>
    </w:p>
    <w:p w:rsidR="005E14FC" w:rsidRPr="00CE5DB9" w:rsidRDefault="005E14FC" w:rsidP="005E14FC">
      <w:pPr>
        <w:shd w:val="clear" w:color="auto" w:fill="FFFFFF"/>
        <w:tabs>
          <w:tab w:val="left" w:pos="1234"/>
        </w:tabs>
        <w:spacing w:after="120" w:line="240" w:lineRule="exact"/>
        <w:ind w:left="539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4FC" w:rsidRPr="00CE5DB9" w:rsidRDefault="005E14FC" w:rsidP="005E14F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4FC" w:rsidRDefault="005E14FC" w:rsidP="005E14FC">
      <w:pPr>
        <w:rPr>
          <w:rFonts w:ascii="Times New Roman" w:eastAsia="Times New Roman" w:hAnsi="Times New Roman" w:cs="Times New Roman"/>
          <w:sz w:val="28"/>
          <w:szCs w:val="26"/>
          <w:lang w:eastAsia="ar-SA"/>
        </w:rPr>
      </w:pPr>
    </w:p>
    <w:p w:rsidR="005E14FC" w:rsidRPr="00937E84" w:rsidRDefault="005E14FC" w:rsidP="005E14FC">
      <w:pPr>
        <w:rPr>
          <w:rFonts w:ascii="Times New Roman" w:eastAsia="Times New Roman" w:hAnsi="Times New Roman" w:cs="Times New Roman"/>
          <w:sz w:val="28"/>
          <w:szCs w:val="26"/>
          <w:lang w:eastAsia="ar-SA"/>
        </w:rPr>
      </w:pPr>
    </w:p>
    <w:p w:rsidR="005E14FC" w:rsidRPr="00937E84" w:rsidRDefault="005E14FC" w:rsidP="005E14FC">
      <w:pPr>
        <w:rPr>
          <w:rFonts w:ascii="Times New Roman" w:eastAsia="Times New Roman" w:hAnsi="Times New Roman" w:cs="Times New Roman"/>
          <w:sz w:val="28"/>
          <w:szCs w:val="26"/>
          <w:lang w:eastAsia="ar-SA"/>
        </w:rPr>
      </w:pPr>
    </w:p>
    <w:p w:rsidR="005E14FC" w:rsidRDefault="005E14FC" w:rsidP="005E14FC">
      <w:pPr>
        <w:rPr>
          <w:rFonts w:ascii="Times New Roman" w:eastAsia="Times New Roman" w:hAnsi="Times New Roman" w:cs="Times New Roman"/>
          <w:sz w:val="28"/>
          <w:szCs w:val="26"/>
          <w:lang w:eastAsia="ar-SA"/>
        </w:rPr>
      </w:pPr>
    </w:p>
    <w:p w:rsidR="005E14FC" w:rsidRDefault="005E14FC" w:rsidP="005E14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5E14FC" w:rsidRDefault="005E14FC" w:rsidP="005E14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5E14FC" w:rsidRDefault="005E14FC" w:rsidP="005E14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5E14FC" w:rsidRDefault="005E14FC" w:rsidP="005E14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5E14FC" w:rsidRDefault="005E14FC" w:rsidP="005E14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5E14FC" w:rsidRDefault="005E14FC" w:rsidP="005E14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5E14FC" w:rsidRDefault="005E14FC" w:rsidP="005E14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5E14FC" w:rsidRDefault="005E14FC" w:rsidP="005E14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5E14FC" w:rsidRDefault="005E14FC" w:rsidP="005E14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5E14FC" w:rsidRDefault="005E14FC" w:rsidP="005E14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5E14FC" w:rsidRDefault="005E14FC" w:rsidP="005E14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5E14FC" w:rsidRDefault="005E14FC" w:rsidP="005E14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5E14FC" w:rsidRDefault="005E14FC" w:rsidP="005E14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5E14FC" w:rsidRDefault="005E14FC" w:rsidP="005E14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5E14FC" w:rsidRDefault="005E14FC" w:rsidP="005E14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5E14FC" w:rsidRDefault="005E14FC" w:rsidP="005E14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5E14FC" w:rsidRDefault="005E14FC" w:rsidP="005E14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5E14FC" w:rsidRDefault="005E14FC" w:rsidP="005E14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5E14FC" w:rsidRDefault="005E14FC" w:rsidP="005E14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5E14FC" w:rsidRDefault="005E14FC" w:rsidP="005E14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5E14FC" w:rsidRDefault="005E14FC" w:rsidP="005E14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5E14FC" w:rsidRDefault="005E14FC" w:rsidP="005E14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5E14FC" w:rsidRDefault="005E14FC" w:rsidP="005E14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5E14FC" w:rsidRDefault="005E14FC" w:rsidP="005E14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5E14FC" w:rsidRDefault="005E14FC" w:rsidP="005E14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5E14FC" w:rsidRDefault="005E14FC" w:rsidP="005E14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5E14FC" w:rsidRDefault="005E14FC" w:rsidP="005E14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5E14FC" w:rsidRDefault="005E14FC" w:rsidP="005E14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5E14FC" w:rsidRDefault="005E14FC" w:rsidP="005E14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5E14FC" w:rsidRDefault="005E14FC" w:rsidP="005E14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bookmarkStart w:id="1" w:name="_GoBack"/>
      <w:bookmarkEnd w:id="1"/>
    </w:p>
    <w:sectPr w:rsidR="005E14FC" w:rsidSect="00C47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153080"/>
    <w:rsid w:val="005E14FC"/>
    <w:rsid w:val="006B2319"/>
    <w:rsid w:val="00703BCE"/>
    <w:rsid w:val="00901850"/>
    <w:rsid w:val="009427B1"/>
    <w:rsid w:val="00B16E5E"/>
    <w:rsid w:val="00C6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14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9DCC22AD9CD4E080C03AD5D14E58A50BC4F18CF016C4C8769B8BD2276EB5EA27BBBE93AE296AH" TargetMode="External"/><Relationship Id="rId13" Type="http://schemas.openxmlformats.org/officeDocument/2006/relationships/hyperlink" Target="https://login.consultant.ru/link/?req=doc&amp;base=LAW&amp;n=511565&amp;dst=3060&amp;field=134&amp;date=25.02.2026" TargetMode="External"/><Relationship Id="rId18" Type="http://schemas.openxmlformats.org/officeDocument/2006/relationships/hyperlink" Target="https://login.consultant.ru/link/?req=doc&amp;base=LAW&amp;n=495710&amp;dst=3928&amp;field=134&amp;date=25.02.2026" TargetMode="External"/><Relationship Id="rId26" Type="http://schemas.openxmlformats.org/officeDocument/2006/relationships/hyperlink" Target="consultantplus://offline/ref=B694F7A9EC98DD22A96719CD4409C44E9B091FB309A8FCD611E0EED1417FEF662146F247BAE2DA7851ED7AE859CAF39D18C522ED6804576EK3p2F" TargetMode="External"/><Relationship Id="rId39" Type="http://schemas.openxmlformats.org/officeDocument/2006/relationships/hyperlink" Target="consultantplus://offline/ref=16FF902BDFE25612FA4EB7B7F2CC3DD866E795FBBD4973CF464A4C1BC177F5EEF6178D0973E1DF18nECC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D9DCC22AD9CD4E080C03AD5D14E58A50BC4F18CF016C4C8769B8BD2276EB5EA27BBBE92AA2962H" TargetMode="External"/><Relationship Id="rId34" Type="http://schemas.openxmlformats.org/officeDocument/2006/relationships/hyperlink" Target="consultantplus://offline/ref=C92C73E6030D58E933BA5E70B4BD7F2C4FBAA06275699C5FCEE003BEAE9B753D4350971B42L952M" TargetMode="External"/><Relationship Id="rId42" Type="http://schemas.openxmlformats.org/officeDocument/2006/relationships/hyperlink" Target="consultantplus://offline/ref=8F6EFCEBD78D73945BB09737A027B4142E33081DC130F502F77E0E3DD8F195EB1B53B1CE58D9EE82C8o9N" TargetMode="External"/><Relationship Id="rId7" Type="http://schemas.openxmlformats.org/officeDocument/2006/relationships/hyperlink" Target="https://login.consultant.ru/link/?req=doc&amp;base=LAW&amp;n=524664&amp;dst=100014&amp;field=134&amp;date=25.02.2026" TargetMode="External"/><Relationship Id="rId12" Type="http://schemas.openxmlformats.org/officeDocument/2006/relationships/hyperlink" Target="https://login.consultant.ru/link/?req=doc&amp;base=LAW&amp;n=511565&amp;dst=3060&amp;field=134&amp;date=25.02.2026" TargetMode="External"/><Relationship Id="rId17" Type="http://schemas.openxmlformats.org/officeDocument/2006/relationships/hyperlink" Target="https://login.consultant.ru/link/?req=doc&amp;base=LAW&amp;n=523273&amp;dst=100927&amp;field=134&amp;date=13.01.2026" TargetMode="External"/><Relationship Id="rId25" Type="http://schemas.openxmlformats.org/officeDocument/2006/relationships/hyperlink" Target="consultantplus://offline/ref=24DFF62E0016042B470A397A5557E20C364B5A501C02BF4F26D2E98E3C59A1538F152178A560D645E3E9O" TargetMode="External"/><Relationship Id="rId33" Type="http://schemas.openxmlformats.org/officeDocument/2006/relationships/hyperlink" Target="consultantplus://offline/ref=5DEF529AB4F6A59D14FEC827977079F7FA9B5F24EEF56065F74126B79FD4FF008FECAF9474nD40M" TargetMode="External"/><Relationship Id="rId38" Type="http://schemas.openxmlformats.org/officeDocument/2006/relationships/hyperlink" Target="http://www.gosuslugi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525514&amp;dst=1893&amp;field=134&amp;date=25.02.2026" TargetMode="External"/><Relationship Id="rId20" Type="http://schemas.openxmlformats.org/officeDocument/2006/relationships/hyperlink" Target="consultantplus://offline/ref=2D9DCC22AD9CD4E080C03AD5D14E58A50BC4F18CF016C4C8769B8BD2276EB5EA27BBBE96AA93DAB02361H" TargetMode="External"/><Relationship Id="rId29" Type="http://schemas.openxmlformats.org/officeDocument/2006/relationships/hyperlink" Target="consultantplus://offline/ref=76803B3FF753675C13C95CE8EBCA1DFCAC4A7DDFBB7FF298C19602FD33F12984BC178876D6yBl4I" TargetMode="External"/><Relationship Id="rId41" Type="http://schemas.openxmlformats.org/officeDocument/2006/relationships/hyperlink" Target="consultantplus://offline/ref=16FF902BDFE25612FA4EB7B7F2CC3DD866E795FBBD4973CF464A4C1BC177F5EEF6178D0973E1DF18nECCO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95710&amp;dst=3928&amp;field=134&amp;date=25.02.2026" TargetMode="External"/><Relationship Id="rId11" Type="http://schemas.openxmlformats.org/officeDocument/2006/relationships/hyperlink" Target="consultantplus://offline/ref=2D9DCC22AD9CD4E080C03AD5D14E58A50BC4F18CF016C4C8769B8BD2276EB5EA27BBBE96AA93DEB92362H" TargetMode="External"/><Relationship Id="rId24" Type="http://schemas.openxmlformats.org/officeDocument/2006/relationships/hyperlink" Target="consultantplus://offline/ref=2BEE45420E2BBBA38EF5BE6EE316D27244A4B6DF9B17CE82DBC1C73142AF70E7FD704B1437EB9BE4FD13F066C4D47CDCD0934E9FE2B739X1N" TargetMode="External"/><Relationship Id="rId32" Type="http://schemas.openxmlformats.org/officeDocument/2006/relationships/hyperlink" Target="consultantplus://offline/ref=0C01953C4FB726836C9AAFC828A4245770AF36DF19DE21D682A42338961DFA5D294A9BA3CE793EM" TargetMode="External"/><Relationship Id="rId37" Type="http://schemas.openxmlformats.org/officeDocument/2006/relationships/hyperlink" Target="consultantplus://offline/ref=4149325FB1D5175B8BDDF581134324E13628188166E17ACEF8ECD610A808592D9DFD2975436BA543009E269F53D92DF0EA06C4784995S4rDN" TargetMode="External"/><Relationship Id="rId40" Type="http://schemas.openxmlformats.org/officeDocument/2006/relationships/hyperlink" Target="consultantplus://offline/ref=8F6EFCEBD78D73945BB09737A027B4142E33081DC130F502F77E0E3DD8F195EB1B53B1CE58D9EE82C8o9N" TargetMode="External"/><Relationship Id="rId5" Type="http://schemas.openxmlformats.org/officeDocument/2006/relationships/hyperlink" Target="http://www.gosuslugi.ru" TargetMode="External"/><Relationship Id="rId15" Type="http://schemas.openxmlformats.org/officeDocument/2006/relationships/hyperlink" Target="https://login.consultant.ru/link/?req=doc&amp;base=LAW&amp;n=511565&amp;dst=4072&amp;field=134&amp;date=25.02.2026" TargetMode="External"/><Relationship Id="rId23" Type="http://schemas.openxmlformats.org/officeDocument/2006/relationships/hyperlink" Target="consultantplus://offline/ref=2BEE45420E2BBBA38EF5BE6EE316D27244A4B6DF9B17CE82DBC1C73142AF70E7FD704B1437EB9BE4FD13F066C4D47CDCD0934E9FE2B739X1N" TargetMode="External"/><Relationship Id="rId28" Type="http://schemas.openxmlformats.org/officeDocument/2006/relationships/hyperlink" Target="consultantplus://offline/ref=76803B3FF753675C13C95CE8EBCA1DFCAC4A7DDFBB7FF298C19602FD33F12984BC178876D6yBl2I" TargetMode="External"/><Relationship Id="rId36" Type="http://schemas.openxmlformats.org/officeDocument/2006/relationships/hyperlink" Target="consultantplus://offline/ref=B01B04AFEAC1078C055B2081D2F00D7D26850915DDEAC67687723897B638DD29D841668B624D3366b9JCN" TargetMode="External"/><Relationship Id="rId10" Type="http://schemas.openxmlformats.org/officeDocument/2006/relationships/hyperlink" Target="consultantplus://offline/ref=2D9DCC22AD9CD4E080C03AD5D14E58A50BC4F18CF016C4C8769B8BD2276EB5EA27BBBE92AA2962H" TargetMode="External"/><Relationship Id="rId19" Type="http://schemas.openxmlformats.org/officeDocument/2006/relationships/hyperlink" Target="consultantplus://offline/ref=2D9DCC22AD9CD4E080C03AD5D14E58A50BC4F18CF016C4C8769B8BD2276EB5EA27BBBE93AE296AH" TargetMode="External"/><Relationship Id="rId31" Type="http://schemas.openxmlformats.org/officeDocument/2006/relationships/hyperlink" Target="consultantplus://offline/ref=0C01953C4FB726836C9AAFC828A4245770AF36DF19DE21D682A42338961DFA5D294A9BA3CE793DM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D9DCC22AD9CD4E080C03AD5D14E58A50BC4F18CF016C4C8769B8BD2276EB5EA27BBBE96AA93DAB02361H" TargetMode="External"/><Relationship Id="rId14" Type="http://schemas.openxmlformats.org/officeDocument/2006/relationships/hyperlink" Target="https://login.consultant.ru/link/?req=doc&amp;base=LAW&amp;n=511565&amp;dst=100628&amp;field=134&amp;date=25.02.2026" TargetMode="External"/><Relationship Id="rId22" Type="http://schemas.openxmlformats.org/officeDocument/2006/relationships/hyperlink" Target="consultantplus://offline/ref=2D9DCC22AD9CD4E080C03AD5D14E58A50BC4F18CF016C4C8769B8BD2276EB5EA27BBBE96AA93DEB92362H" TargetMode="External"/><Relationship Id="rId27" Type="http://schemas.openxmlformats.org/officeDocument/2006/relationships/hyperlink" Target="consultantplus://offline/ref=76803B3FF753675C13C95CE8EBCA1DFCAC4A7DDFBB7FF298C19602FD33F12984BC178876D6yBl4I" TargetMode="External"/><Relationship Id="rId30" Type="http://schemas.openxmlformats.org/officeDocument/2006/relationships/hyperlink" Target="consultantplus://offline/ref=76803B3FF753675C13C95CE8EBCA1DFCAC4A7DDFBB7FF298C19602FD33F12984BC178876D6yBl2I" TargetMode="External"/><Relationship Id="rId35" Type="http://schemas.openxmlformats.org/officeDocument/2006/relationships/hyperlink" Target="consultantplus://offline/ref=D6893BC30E4FA44C02BFC9CA1964E73C85064487B2D390420E4EFAEE12C5063752E5772169E333C7cCF9I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35</Pages>
  <Words>13851</Words>
  <Characters>78956</Characters>
  <Application>Microsoft Office Word</Application>
  <DocSecurity>0</DocSecurity>
  <Lines>657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2026-05-27T12:25:00Z</dcterms:created>
  <dcterms:modified xsi:type="dcterms:W3CDTF">2026-05-27T12:25:00Z</dcterms:modified>
</cp:coreProperties>
</file>